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B4C96" w14:textId="14763911" w:rsidR="004E7CC2" w:rsidRPr="00484306" w:rsidRDefault="00AA75EA" w:rsidP="004E7CC2">
      <w:pPr>
        <w:spacing w:after="0"/>
        <w:jc w:val="center"/>
        <w:rPr>
          <w:rFonts w:cs="Arial"/>
          <w:b/>
          <w:sz w:val="28"/>
          <w:szCs w:val="28"/>
        </w:rPr>
      </w:pPr>
      <w:r>
        <w:rPr>
          <w:rFonts w:cs="Arial"/>
          <w:b/>
          <w:sz w:val="28"/>
          <w:szCs w:val="28"/>
        </w:rPr>
        <w:t>BURGESS-PETERSON ACADEMY</w:t>
      </w:r>
    </w:p>
    <w:p w14:paraId="59265A06" w14:textId="4D3B645D"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A75EA">
        <w:rPr>
          <w:rFonts w:cs="Arial"/>
          <w:b/>
          <w:color w:val="0083A9" w:themeColor="accent1"/>
          <w:sz w:val="28"/>
          <w:szCs w:val="28"/>
        </w:rPr>
        <w:t xml:space="preserve">Thursday, </w:t>
      </w:r>
      <w:r w:rsidR="005C1B03">
        <w:rPr>
          <w:rFonts w:cs="Arial"/>
          <w:b/>
          <w:color w:val="0083A9" w:themeColor="accent1"/>
          <w:sz w:val="28"/>
          <w:szCs w:val="28"/>
        </w:rPr>
        <w:t>May 20</w:t>
      </w:r>
      <w:r w:rsidR="00AA75EA">
        <w:rPr>
          <w:rFonts w:cs="Arial"/>
          <w:b/>
          <w:color w:val="0083A9" w:themeColor="accent1"/>
          <w:sz w:val="28"/>
          <w:szCs w:val="28"/>
        </w:rPr>
        <w:t>, 202</w:t>
      </w:r>
      <w:r w:rsidR="00A62E8E">
        <w:rPr>
          <w:rFonts w:cs="Arial"/>
          <w:b/>
          <w:color w:val="0083A9" w:themeColor="accent1"/>
          <w:sz w:val="28"/>
          <w:szCs w:val="28"/>
        </w:rPr>
        <w:t>1</w:t>
      </w:r>
    </w:p>
    <w:p w14:paraId="2F587AC9" w14:textId="32DBD7F6"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AA75EA">
        <w:rPr>
          <w:rFonts w:cs="Arial"/>
          <w:b/>
          <w:color w:val="0083A9" w:themeColor="accent1"/>
          <w:sz w:val="28"/>
          <w:szCs w:val="28"/>
        </w:rPr>
        <w:t>6:00 PM</w:t>
      </w:r>
    </w:p>
    <w:p w14:paraId="706B4C5B" w14:textId="641273A6"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AA75EA">
        <w:rPr>
          <w:rFonts w:cs="Arial"/>
          <w:b/>
          <w:color w:val="0083A9" w:themeColor="accent1"/>
          <w:sz w:val="28"/>
          <w:szCs w:val="28"/>
        </w:rPr>
        <w:t>ZOOM</w:t>
      </w:r>
    </w:p>
    <w:p w14:paraId="32EB9D65" w14:textId="4C412C7D" w:rsidR="0093311F" w:rsidRDefault="0093311F" w:rsidP="0093311F">
      <w:pPr>
        <w:spacing w:after="0"/>
        <w:jc w:val="center"/>
        <w:rPr>
          <w:rFonts w:cs="Arial"/>
          <w:b/>
          <w:sz w:val="28"/>
          <w:szCs w:val="28"/>
        </w:rPr>
      </w:pPr>
      <w:r w:rsidRPr="0093311F">
        <w:rPr>
          <w:rFonts w:cs="Arial"/>
          <w:b/>
          <w:sz w:val="28"/>
          <w:szCs w:val="28"/>
        </w:rPr>
        <w:t>Meeting ID: 374-345-1598</w:t>
      </w:r>
      <w:r>
        <w:rPr>
          <w:rFonts w:cs="Arial"/>
          <w:b/>
          <w:sz w:val="28"/>
          <w:szCs w:val="28"/>
        </w:rPr>
        <w:t xml:space="preserve"> </w:t>
      </w:r>
      <w:r>
        <w:rPr>
          <w:rFonts w:cs="Arial"/>
          <w:b/>
          <w:sz w:val="28"/>
          <w:szCs w:val="28"/>
        </w:rPr>
        <w:tab/>
      </w:r>
      <w:r w:rsidRPr="0093311F">
        <w:rPr>
          <w:rFonts w:cs="Arial"/>
          <w:b/>
          <w:sz w:val="28"/>
          <w:szCs w:val="28"/>
        </w:rPr>
        <w:t>Password: daw</w:t>
      </w:r>
    </w:p>
    <w:p w14:paraId="26C5991F" w14:textId="5CBF27AC" w:rsidR="004E7CC2" w:rsidRPr="00802E5C" w:rsidRDefault="005C1B03" w:rsidP="00802E5C">
      <w:pPr>
        <w:spacing w:after="0"/>
        <w:jc w:val="center"/>
        <w:rPr>
          <w:rFonts w:cs="Arial"/>
          <w:b/>
          <w:sz w:val="20"/>
          <w:szCs w:val="20"/>
        </w:rPr>
      </w:pPr>
      <w:hyperlink r:id="rId12" w:anchor="success" w:history="1">
        <w:r w:rsidR="00A62E8E" w:rsidRPr="00A62E8E">
          <w:rPr>
            <w:rStyle w:val="Hyperlink"/>
            <w:rFonts w:cs="Arial"/>
            <w:b/>
            <w:sz w:val="20"/>
            <w:szCs w:val="20"/>
          </w:rPr>
          <w:t>https://atlantapublicschools-us.zoom.us/j/3743451</w:t>
        </w:r>
        <w:r w:rsidR="00A62E8E" w:rsidRPr="00A62E8E">
          <w:rPr>
            <w:rStyle w:val="Hyperlink"/>
            <w:rFonts w:cs="Arial"/>
            <w:b/>
            <w:sz w:val="20"/>
            <w:szCs w:val="20"/>
          </w:rPr>
          <w:t>5</w:t>
        </w:r>
        <w:r w:rsidR="00A62E8E" w:rsidRPr="00A62E8E">
          <w:rPr>
            <w:rStyle w:val="Hyperlink"/>
            <w:rFonts w:cs="Arial"/>
            <w:b/>
            <w:sz w:val="20"/>
            <w:szCs w:val="20"/>
          </w:rPr>
          <w:t>98?pwd=VENPT1FOcEkrc2xGc0xNa3M0Zk4vdz09#success</w:t>
        </w:r>
      </w:hyperlink>
      <w:r w:rsidR="00A62E8E" w:rsidRPr="00A62E8E">
        <w:rPr>
          <w:rFonts w:cs="Arial"/>
          <w:b/>
          <w:sz w:val="20"/>
          <w:szCs w:val="20"/>
        </w:rPr>
        <w:t xml:space="preserve"> </w:t>
      </w:r>
    </w:p>
    <w:p w14:paraId="5F5D2901" w14:textId="76F822E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r w:rsidR="00390320">
        <w:rPr>
          <w:rFonts w:cs="Arial"/>
          <w:b/>
          <w:sz w:val="24"/>
          <w:szCs w:val="24"/>
        </w:rPr>
        <w:t xml:space="preserve"> @ </w:t>
      </w:r>
      <w:r w:rsidR="00850431">
        <w:rPr>
          <w:rFonts w:cs="Arial"/>
          <w:b/>
          <w:sz w:val="24"/>
          <w:szCs w:val="24"/>
        </w:rPr>
        <w:t>6:04 by MKR</w:t>
      </w:r>
    </w:p>
    <w:p w14:paraId="3AB448ED" w14:textId="285F6BC8" w:rsidR="00FF2BB8" w:rsidRPr="00FF2BB8" w:rsidRDefault="009A3327" w:rsidP="00390320">
      <w:pPr>
        <w:pStyle w:val="ListParagraph"/>
        <w:numPr>
          <w:ilvl w:val="0"/>
          <w:numId w:val="3"/>
        </w:numPr>
        <w:ind w:left="630" w:hanging="630"/>
        <w:rPr>
          <w:rFonts w:cs="Arial"/>
          <w:sz w:val="24"/>
          <w:szCs w:val="24"/>
        </w:rPr>
      </w:pPr>
      <w:r w:rsidRPr="003E65FF">
        <w:rPr>
          <w:rFonts w:cs="Arial"/>
          <w:b/>
          <w:sz w:val="24"/>
          <w:szCs w:val="24"/>
        </w:rPr>
        <w:t>Roll Call</w:t>
      </w:r>
      <w:r w:rsidR="00850431">
        <w:rPr>
          <w:rFonts w:cs="Arial"/>
          <w:b/>
          <w:sz w:val="24"/>
          <w:szCs w:val="24"/>
        </w:rPr>
        <w:t xml:space="preserve"> </w:t>
      </w:r>
    </w:p>
    <w:p w14:paraId="7AF69284" w14:textId="36C58C3F" w:rsidR="0032328D" w:rsidRPr="00390320" w:rsidRDefault="003E65FF" w:rsidP="00390320">
      <w:pPr>
        <w:pStyle w:val="ListParagraph"/>
        <w:numPr>
          <w:ilvl w:val="0"/>
          <w:numId w:val="3"/>
        </w:numPr>
        <w:ind w:left="630" w:hanging="630"/>
        <w:rPr>
          <w:rFonts w:cs="Arial"/>
          <w:sz w:val="24"/>
          <w:szCs w:val="24"/>
        </w:rPr>
      </w:pPr>
      <w:r w:rsidRPr="00390320">
        <w:rPr>
          <w:rFonts w:cs="Arial"/>
          <w:b/>
          <w:sz w:val="24"/>
          <w:szCs w:val="24"/>
        </w:rPr>
        <w:t xml:space="preserve">Establish </w:t>
      </w:r>
      <w:r w:rsidR="0032328D" w:rsidRPr="00390320">
        <w:rPr>
          <w:rFonts w:cs="Arial"/>
          <w:b/>
          <w:sz w:val="24"/>
          <w:szCs w:val="24"/>
        </w:rPr>
        <w:t>Quorum</w:t>
      </w:r>
      <w:r w:rsidR="00334F87" w:rsidRPr="00390320">
        <w:rPr>
          <w:rFonts w:cs="Arial"/>
          <w:b/>
          <w:sz w:val="24"/>
          <w:szCs w:val="24"/>
        </w:rPr>
        <w:t xml:space="preserve"> – </w:t>
      </w:r>
      <w:r w:rsidR="00334F87" w:rsidRPr="00390320">
        <w:rPr>
          <w:rFonts w:cs="Arial"/>
          <w:sz w:val="24"/>
          <w:szCs w:val="24"/>
        </w:rPr>
        <w:t>Quorum established</w:t>
      </w:r>
      <w:r w:rsidR="00850431">
        <w:rPr>
          <w:rFonts w:cs="Arial"/>
          <w:sz w:val="24"/>
          <w:szCs w:val="24"/>
        </w:rPr>
        <w:t xml:space="preserve"> per MKR</w:t>
      </w:r>
    </w:p>
    <w:tbl>
      <w:tblPr>
        <w:tblStyle w:val="TableGrid"/>
        <w:tblW w:w="5778" w:type="dxa"/>
        <w:tblInd w:w="648" w:type="dxa"/>
        <w:tblLook w:val="04A0" w:firstRow="1" w:lastRow="0" w:firstColumn="1" w:lastColumn="0" w:noHBand="0" w:noVBand="1"/>
      </w:tblPr>
      <w:tblGrid>
        <w:gridCol w:w="2088"/>
        <w:gridCol w:w="1890"/>
        <w:gridCol w:w="1800"/>
      </w:tblGrid>
      <w:tr w:rsidR="0032328D" w:rsidRPr="00B260E9" w14:paraId="58D3F23C" w14:textId="77777777" w:rsidTr="0032328D">
        <w:trPr>
          <w:trHeight w:val="278"/>
        </w:trPr>
        <w:tc>
          <w:tcPr>
            <w:tcW w:w="2088" w:type="dxa"/>
          </w:tcPr>
          <w:p w14:paraId="01AEC351" w14:textId="77777777" w:rsidR="0032328D" w:rsidRPr="00B260E9" w:rsidRDefault="0032328D" w:rsidP="0032328D">
            <w:pPr>
              <w:rPr>
                <w:rFonts w:cs="Arial"/>
                <w:sz w:val="20"/>
                <w:szCs w:val="20"/>
              </w:rPr>
            </w:pPr>
            <w:r w:rsidRPr="00B260E9">
              <w:rPr>
                <w:rFonts w:cs="Arial"/>
                <w:sz w:val="20"/>
                <w:szCs w:val="20"/>
              </w:rPr>
              <w:t>Principal</w:t>
            </w:r>
          </w:p>
        </w:tc>
        <w:tc>
          <w:tcPr>
            <w:tcW w:w="1890" w:type="dxa"/>
          </w:tcPr>
          <w:p w14:paraId="2887B6D2" w14:textId="77777777" w:rsidR="0032328D" w:rsidRPr="00B260E9" w:rsidRDefault="0032328D" w:rsidP="0032328D">
            <w:pPr>
              <w:rPr>
                <w:rFonts w:cs="Arial"/>
                <w:sz w:val="20"/>
                <w:szCs w:val="20"/>
              </w:rPr>
            </w:pPr>
            <w:r w:rsidRPr="00B260E9">
              <w:rPr>
                <w:rFonts w:cs="Arial"/>
                <w:sz w:val="20"/>
                <w:szCs w:val="20"/>
              </w:rPr>
              <w:t>David White</w:t>
            </w:r>
          </w:p>
        </w:tc>
        <w:tc>
          <w:tcPr>
            <w:tcW w:w="1800" w:type="dxa"/>
          </w:tcPr>
          <w:p w14:paraId="797D5933" w14:textId="77777777" w:rsidR="0032328D" w:rsidRPr="00B260E9" w:rsidRDefault="0032328D" w:rsidP="0032328D">
            <w:pPr>
              <w:rPr>
                <w:rFonts w:cs="Arial"/>
                <w:sz w:val="20"/>
                <w:szCs w:val="20"/>
              </w:rPr>
            </w:pPr>
            <w:r w:rsidRPr="00B260E9">
              <w:rPr>
                <w:rFonts w:cs="Arial"/>
                <w:sz w:val="20"/>
                <w:szCs w:val="20"/>
              </w:rPr>
              <w:t>Present</w:t>
            </w:r>
          </w:p>
        </w:tc>
      </w:tr>
      <w:tr w:rsidR="0032328D" w:rsidRPr="00B260E9" w14:paraId="78359CBE" w14:textId="77777777" w:rsidTr="0032328D">
        <w:trPr>
          <w:trHeight w:val="278"/>
        </w:trPr>
        <w:tc>
          <w:tcPr>
            <w:tcW w:w="2088" w:type="dxa"/>
          </w:tcPr>
          <w:p w14:paraId="5600D99D" w14:textId="77777777" w:rsidR="0032328D" w:rsidRPr="00B260E9" w:rsidRDefault="0032328D" w:rsidP="0032328D">
            <w:pPr>
              <w:rPr>
                <w:rFonts w:cs="Arial"/>
                <w:sz w:val="20"/>
                <w:szCs w:val="20"/>
              </w:rPr>
            </w:pPr>
            <w:r>
              <w:rPr>
                <w:rFonts w:cs="Arial"/>
                <w:sz w:val="20"/>
                <w:szCs w:val="20"/>
              </w:rPr>
              <w:t>Parent</w:t>
            </w:r>
          </w:p>
        </w:tc>
        <w:tc>
          <w:tcPr>
            <w:tcW w:w="1890" w:type="dxa"/>
          </w:tcPr>
          <w:p w14:paraId="79A93280" w14:textId="77777777" w:rsidR="0032328D" w:rsidRPr="00B260E9" w:rsidRDefault="0032328D" w:rsidP="0032328D">
            <w:pPr>
              <w:rPr>
                <w:rFonts w:cs="Arial"/>
                <w:sz w:val="20"/>
                <w:szCs w:val="20"/>
              </w:rPr>
            </w:pPr>
            <w:r w:rsidRPr="00B260E9">
              <w:rPr>
                <w:rFonts w:cs="Arial"/>
                <w:sz w:val="20"/>
                <w:szCs w:val="20"/>
              </w:rPr>
              <w:t>Tolton Pace</w:t>
            </w:r>
          </w:p>
        </w:tc>
        <w:tc>
          <w:tcPr>
            <w:tcW w:w="1800" w:type="dxa"/>
          </w:tcPr>
          <w:p w14:paraId="6B0349DD" w14:textId="6FB6A14F" w:rsidR="0032328D" w:rsidRPr="00B260E9" w:rsidRDefault="00A84633" w:rsidP="00850431">
            <w:pPr>
              <w:rPr>
                <w:rFonts w:cs="Arial"/>
                <w:sz w:val="20"/>
                <w:szCs w:val="20"/>
              </w:rPr>
            </w:pPr>
            <w:r>
              <w:rPr>
                <w:rFonts w:cs="Arial"/>
                <w:sz w:val="20"/>
                <w:szCs w:val="20"/>
              </w:rPr>
              <w:t xml:space="preserve">Present </w:t>
            </w:r>
          </w:p>
        </w:tc>
      </w:tr>
      <w:tr w:rsidR="0032328D" w:rsidRPr="00B260E9" w14:paraId="5C0D15A2" w14:textId="77777777" w:rsidTr="0032328D">
        <w:trPr>
          <w:trHeight w:val="278"/>
        </w:trPr>
        <w:tc>
          <w:tcPr>
            <w:tcW w:w="2088" w:type="dxa"/>
          </w:tcPr>
          <w:p w14:paraId="3BCB0FCC" w14:textId="77777777" w:rsidR="0032328D" w:rsidRPr="00B260E9" w:rsidRDefault="0032328D" w:rsidP="0032328D">
            <w:pPr>
              <w:rPr>
                <w:rFonts w:cs="Arial"/>
                <w:sz w:val="20"/>
                <w:szCs w:val="20"/>
              </w:rPr>
            </w:pPr>
            <w:r>
              <w:rPr>
                <w:rFonts w:cs="Arial"/>
                <w:sz w:val="20"/>
                <w:szCs w:val="20"/>
              </w:rPr>
              <w:t>Parent</w:t>
            </w:r>
          </w:p>
        </w:tc>
        <w:tc>
          <w:tcPr>
            <w:tcW w:w="1890" w:type="dxa"/>
          </w:tcPr>
          <w:p w14:paraId="7829D8CD" w14:textId="77777777" w:rsidR="0032328D" w:rsidRPr="00B260E9" w:rsidRDefault="0032328D" w:rsidP="0032328D">
            <w:pPr>
              <w:rPr>
                <w:rFonts w:cs="Arial"/>
                <w:sz w:val="20"/>
                <w:szCs w:val="20"/>
              </w:rPr>
            </w:pPr>
            <w:r w:rsidRPr="00B260E9">
              <w:rPr>
                <w:rFonts w:cs="Arial"/>
                <w:sz w:val="20"/>
                <w:szCs w:val="20"/>
              </w:rPr>
              <w:t>Wendy Angelety</w:t>
            </w:r>
          </w:p>
        </w:tc>
        <w:tc>
          <w:tcPr>
            <w:tcW w:w="1800" w:type="dxa"/>
          </w:tcPr>
          <w:p w14:paraId="786F2C8D" w14:textId="77777777" w:rsidR="0032328D" w:rsidRPr="00B260E9" w:rsidRDefault="0032328D" w:rsidP="0032328D">
            <w:pPr>
              <w:rPr>
                <w:rFonts w:cs="Arial"/>
                <w:sz w:val="20"/>
                <w:szCs w:val="20"/>
              </w:rPr>
            </w:pPr>
            <w:r w:rsidRPr="00B260E9">
              <w:rPr>
                <w:rFonts w:cs="Arial"/>
                <w:sz w:val="20"/>
                <w:szCs w:val="20"/>
              </w:rPr>
              <w:t>Present</w:t>
            </w:r>
          </w:p>
        </w:tc>
      </w:tr>
      <w:tr w:rsidR="0032328D" w:rsidRPr="00B260E9" w14:paraId="7BFAC140" w14:textId="77777777" w:rsidTr="0032328D">
        <w:trPr>
          <w:trHeight w:val="278"/>
        </w:trPr>
        <w:tc>
          <w:tcPr>
            <w:tcW w:w="2088" w:type="dxa"/>
          </w:tcPr>
          <w:p w14:paraId="7D03BDCA" w14:textId="77777777" w:rsidR="0032328D" w:rsidRPr="00B260E9" w:rsidRDefault="0032328D" w:rsidP="0032328D">
            <w:pPr>
              <w:rPr>
                <w:rFonts w:cs="Arial"/>
                <w:sz w:val="20"/>
                <w:szCs w:val="20"/>
              </w:rPr>
            </w:pPr>
            <w:r>
              <w:rPr>
                <w:rFonts w:cs="Arial"/>
                <w:sz w:val="20"/>
                <w:szCs w:val="20"/>
              </w:rPr>
              <w:t>Parent</w:t>
            </w:r>
          </w:p>
        </w:tc>
        <w:tc>
          <w:tcPr>
            <w:tcW w:w="1890" w:type="dxa"/>
          </w:tcPr>
          <w:p w14:paraId="1394FBB3" w14:textId="77777777" w:rsidR="0032328D" w:rsidRPr="00B260E9" w:rsidRDefault="0032328D" w:rsidP="0032328D">
            <w:pPr>
              <w:rPr>
                <w:rFonts w:cs="Arial"/>
                <w:sz w:val="20"/>
                <w:szCs w:val="20"/>
              </w:rPr>
            </w:pPr>
            <w:r w:rsidRPr="00B260E9">
              <w:rPr>
                <w:rFonts w:cs="Arial"/>
                <w:sz w:val="20"/>
                <w:szCs w:val="20"/>
              </w:rPr>
              <w:t>Ashley Dyson</w:t>
            </w:r>
          </w:p>
        </w:tc>
        <w:tc>
          <w:tcPr>
            <w:tcW w:w="1800" w:type="dxa"/>
          </w:tcPr>
          <w:p w14:paraId="5588CBAE" w14:textId="53A22946" w:rsidR="0032328D" w:rsidRPr="00B260E9" w:rsidRDefault="00850431" w:rsidP="0032328D">
            <w:pPr>
              <w:rPr>
                <w:rFonts w:cs="Arial"/>
                <w:sz w:val="20"/>
                <w:szCs w:val="20"/>
              </w:rPr>
            </w:pPr>
            <w:r>
              <w:rPr>
                <w:rFonts w:cs="Arial"/>
                <w:sz w:val="20"/>
                <w:szCs w:val="20"/>
              </w:rPr>
              <w:t>Present</w:t>
            </w:r>
          </w:p>
        </w:tc>
      </w:tr>
      <w:tr w:rsidR="0032328D" w:rsidRPr="00B260E9" w14:paraId="35687FA1" w14:textId="77777777" w:rsidTr="0032328D">
        <w:trPr>
          <w:trHeight w:val="278"/>
        </w:trPr>
        <w:tc>
          <w:tcPr>
            <w:tcW w:w="2088" w:type="dxa"/>
          </w:tcPr>
          <w:p w14:paraId="5DD4BBCB" w14:textId="77777777" w:rsidR="0032328D" w:rsidRPr="00B260E9" w:rsidRDefault="0032328D" w:rsidP="0032328D">
            <w:pPr>
              <w:rPr>
                <w:rFonts w:cs="Arial"/>
                <w:sz w:val="20"/>
                <w:szCs w:val="20"/>
              </w:rPr>
            </w:pPr>
            <w:r>
              <w:rPr>
                <w:rFonts w:cs="Arial"/>
                <w:sz w:val="20"/>
                <w:szCs w:val="20"/>
              </w:rPr>
              <w:t>Instructional Staff</w:t>
            </w:r>
          </w:p>
        </w:tc>
        <w:tc>
          <w:tcPr>
            <w:tcW w:w="1890" w:type="dxa"/>
          </w:tcPr>
          <w:p w14:paraId="45354B37" w14:textId="13FAD73F" w:rsidR="0032328D" w:rsidRPr="00B260E9" w:rsidRDefault="0032328D" w:rsidP="00104440">
            <w:pPr>
              <w:rPr>
                <w:rFonts w:cs="Arial"/>
                <w:sz w:val="20"/>
                <w:szCs w:val="20"/>
              </w:rPr>
            </w:pPr>
            <w:r w:rsidRPr="00B260E9">
              <w:rPr>
                <w:rFonts w:cs="Arial"/>
                <w:sz w:val="20"/>
                <w:szCs w:val="20"/>
              </w:rPr>
              <w:t>D</w:t>
            </w:r>
            <w:r w:rsidR="00104440">
              <w:rPr>
                <w:rFonts w:cs="Arial"/>
                <w:sz w:val="20"/>
                <w:szCs w:val="20"/>
              </w:rPr>
              <w:t>ionne</w:t>
            </w:r>
            <w:r w:rsidRPr="00B260E9">
              <w:rPr>
                <w:rFonts w:cs="Arial"/>
                <w:sz w:val="20"/>
                <w:szCs w:val="20"/>
              </w:rPr>
              <w:t xml:space="preserve"> Huggins</w:t>
            </w:r>
          </w:p>
        </w:tc>
        <w:tc>
          <w:tcPr>
            <w:tcW w:w="1800" w:type="dxa"/>
          </w:tcPr>
          <w:p w14:paraId="2893491C" w14:textId="77777777" w:rsidR="0032328D" w:rsidRPr="00B260E9" w:rsidRDefault="0032328D" w:rsidP="0032328D">
            <w:pPr>
              <w:rPr>
                <w:rFonts w:cs="Arial"/>
                <w:sz w:val="20"/>
                <w:szCs w:val="20"/>
              </w:rPr>
            </w:pPr>
            <w:r w:rsidRPr="00B260E9">
              <w:rPr>
                <w:rFonts w:cs="Arial"/>
                <w:sz w:val="20"/>
                <w:szCs w:val="20"/>
              </w:rPr>
              <w:t>Present</w:t>
            </w:r>
          </w:p>
        </w:tc>
      </w:tr>
      <w:tr w:rsidR="0032328D" w:rsidRPr="00B260E9" w14:paraId="3527B98B" w14:textId="77777777" w:rsidTr="0032328D">
        <w:trPr>
          <w:trHeight w:val="278"/>
        </w:trPr>
        <w:tc>
          <w:tcPr>
            <w:tcW w:w="2088" w:type="dxa"/>
          </w:tcPr>
          <w:p w14:paraId="04F50FC5" w14:textId="77777777" w:rsidR="0032328D" w:rsidRPr="00B260E9" w:rsidRDefault="0032328D" w:rsidP="0032328D">
            <w:pPr>
              <w:rPr>
                <w:rFonts w:cs="Arial"/>
                <w:sz w:val="20"/>
                <w:szCs w:val="20"/>
              </w:rPr>
            </w:pPr>
            <w:r>
              <w:rPr>
                <w:rFonts w:cs="Arial"/>
                <w:sz w:val="20"/>
                <w:szCs w:val="20"/>
              </w:rPr>
              <w:t>Instructional Staff</w:t>
            </w:r>
          </w:p>
        </w:tc>
        <w:tc>
          <w:tcPr>
            <w:tcW w:w="1890" w:type="dxa"/>
          </w:tcPr>
          <w:p w14:paraId="486AA898" w14:textId="307C349B" w:rsidR="0032328D" w:rsidRPr="00B260E9" w:rsidRDefault="0032328D" w:rsidP="0032328D">
            <w:pPr>
              <w:rPr>
                <w:rFonts w:cs="Arial"/>
                <w:sz w:val="20"/>
                <w:szCs w:val="20"/>
              </w:rPr>
            </w:pPr>
            <w:r w:rsidRPr="00B260E9">
              <w:rPr>
                <w:rFonts w:cs="Arial"/>
                <w:sz w:val="20"/>
                <w:szCs w:val="20"/>
              </w:rPr>
              <w:t xml:space="preserve">Tracey </w:t>
            </w:r>
            <w:r w:rsidR="00850431">
              <w:rPr>
                <w:rFonts w:cs="Arial"/>
                <w:sz w:val="20"/>
                <w:szCs w:val="20"/>
              </w:rPr>
              <w:t xml:space="preserve">Nance </w:t>
            </w:r>
            <w:r w:rsidRPr="00B260E9">
              <w:rPr>
                <w:rFonts w:cs="Arial"/>
                <w:sz w:val="20"/>
                <w:szCs w:val="20"/>
              </w:rPr>
              <w:t>Pendley</w:t>
            </w:r>
          </w:p>
        </w:tc>
        <w:tc>
          <w:tcPr>
            <w:tcW w:w="1800" w:type="dxa"/>
          </w:tcPr>
          <w:p w14:paraId="3ED2B99E" w14:textId="77777777" w:rsidR="0032328D" w:rsidRPr="00B260E9" w:rsidRDefault="0032328D" w:rsidP="0032328D">
            <w:pPr>
              <w:rPr>
                <w:rFonts w:cs="Arial"/>
                <w:sz w:val="20"/>
                <w:szCs w:val="20"/>
              </w:rPr>
            </w:pPr>
            <w:r w:rsidRPr="00B260E9">
              <w:rPr>
                <w:rFonts w:cs="Arial"/>
                <w:sz w:val="20"/>
                <w:szCs w:val="20"/>
              </w:rPr>
              <w:t>Present</w:t>
            </w:r>
          </w:p>
        </w:tc>
      </w:tr>
      <w:tr w:rsidR="0032328D" w:rsidRPr="00B260E9" w14:paraId="72033E36" w14:textId="77777777" w:rsidTr="0032328D">
        <w:trPr>
          <w:trHeight w:val="278"/>
        </w:trPr>
        <w:tc>
          <w:tcPr>
            <w:tcW w:w="2088" w:type="dxa"/>
          </w:tcPr>
          <w:p w14:paraId="5005C67D" w14:textId="77777777" w:rsidR="0032328D" w:rsidRPr="00B260E9" w:rsidRDefault="0032328D" w:rsidP="0032328D">
            <w:pPr>
              <w:rPr>
                <w:rFonts w:cs="Arial"/>
                <w:sz w:val="20"/>
                <w:szCs w:val="20"/>
              </w:rPr>
            </w:pPr>
            <w:r>
              <w:rPr>
                <w:rFonts w:cs="Arial"/>
                <w:sz w:val="20"/>
                <w:szCs w:val="20"/>
              </w:rPr>
              <w:t>Instructional Staff</w:t>
            </w:r>
          </w:p>
        </w:tc>
        <w:tc>
          <w:tcPr>
            <w:tcW w:w="1890" w:type="dxa"/>
          </w:tcPr>
          <w:p w14:paraId="089C7DB5" w14:textId="77777777" w:rsidR="0032328D" w:rsidRPr="00B260E9" w:rsidRDefault="0032328D" w:rsidP="0032328D">
            <w:pPr>
              <w:rPr>
                <w:rFonts w:cs="Arial"/>
                <w:sz w:val="20"/>
                <w:szCs w:val="20"/>
              </w:rPr>
            </w:pPr>
            <w:r>
              <w:rPr>
                <w:rFonts w:cs="Arial"/>
                <w:sz w:val="20"/>
                <w:szCs w:val="20"/>
              </w:rPr>
              <w:t>Morgan King-Ray</w:t>
            </w:r>
          </w:p>
        </w:tc>
        <w:tc>
          <w:tcPr>
            <w:tcW w:w="1800" w:type="dxa"/>
          </w:tcPr>
          <w:p w14:paraId="768F497D" w14:textId="77777777" w:rsidR="0032328D" w:rsidRPr="00B260E9" w:rsidRDefault="0032328D" w:rsidP="0032328D">
            <w:pPr>
              <w:rPr>
                <w:rFonts w:cs="Arial"/>
                <w:sz w:val="20"/>
                <w:szCs w:val="20"/>
              </w:rPr>
            </w:pPr>
            <w:r>
              <w:rPr>
                <w:rFonts w:cs="Arial"/>
                <w:sz w:val="20"/>
                <w:szCs w:val="20"/>
              </w:rPr>
              <w:t>Present</w:t>
            </w:r>
          </w:p>
        </w:tc>
      </w:tr>
      <w:tr w:rsidR="0032328D" w:rsidRPr="00B260E9" w14:paraId="3B9313A0" w14:textId="77777777" w:rsidTr="0032328D">
        <w:trPr>
          <w:trHeight w:val="278"/>
        </w:trPr>
        <w:tc>
          <w:tcPr>
            <w:tcW w:w="2088" w:type="dxa"/>
          </w:tcPr>
          <w:p w14:paraId="01769CED" w14:textId="77777777" w:rsidR="0032328D" w:rsidRPr="00B260E9" w:rsidRDefault="0032328D" w:rsidP="0032328D">
            <w:pPr>
              <w:rPr>
                <w:rFonts w:cs="Arial"/>
                <w:sz w:val="20"/>
                <w:szCs w:val="20"/>
              </w:rPr>
            </w:pPr>
            <w:r>
              <w:rPr>
                <w:rFonts w:cs="Arial"/>
                <w:sz w:val="20"/>
                <w:szCs w:val="20"/>
              </w:rPr>
              <w:t>Community Member</w:t>
            </w:r>
          </w:p>
        </w:tc>
        <w:tc>
          <w:tcPr>
            <w:tcW w:w="1890" w:type="dxa"/>
          </w:tcPr>
          <w:p w14:paraId="3E6ED497" w14:textId="77777777" w:rsidR="0032328D" w:rsidRPr="00B260E9" w:rsidRDefault="0032328D" w:rsidP="0032328D">
            <w:pPr>
              <w:rPr>
                <w:rFonts w:cs="Arial"/>
                <w:sz w:val="20"/>
                <w:szCs w:val="20"/>
              </w:rPr>
            </w:pPr>
            <w:r w:rsidRPr="00B260E9">
              <w:rPr>
                <w:rFonts w:cs="Arial"/>
                <w:sz w:val="20"/>
                <w:szCs w:val="20"/>
              </w:rPr>
              <w:t xml:space="preserve">Mike Bland </w:t>
            </w:r>
          </w:p>
        </w:tc>
        <w:tc>
          <w:tcPr>
            <w:tcW w:w="1800" w:type="dxa"/>
          </w:tcPr>
          <w:p w14:paraId="3CDE69F1" w14:textId="7BEBC50A" w:rsidR="0032328D" w:rsidRPr="00B260E9" w:rsidRDefault="00DA4D94" w:rsidP="0032328D">
            <w:pPr>
              <w:rPr>
                <w:rFonts w:cs="Arial"/>
                <w:sz w:val="20"/>
                <w:szCs w:val="20"/>
              </w:rPr>
            </w:pPr>
            <w:r>
              <w:rPr>
                <w:rFonts w:cs="Arial"/>
                <w:sz w:val="20"/>
                <w:szCs w:val="20"/>
              </w:rPr>
              <w:t>Present</w:t>
            </w:r>
          </w:p>
        </w:tc>
      </w:tr>
      <w:tr w:rsidR="0032328D" w:rsidRPr="00B260E9" w14:paraId="0AD84A3F" w14:textId="77777777" w:rsidTr="0032328D">
        <w:trPr>
          <w:trHeight w:val="278"/>
        </w:trPr>
        <w:tc>
          <w:tcPr>
            <w:tcW w:w="2088" w:type="dxa"/>
          </w:tcPr>
          <w:p w14:paraId="1464A922" w14:textId="77777777" w:rsidR="0032328D" w:rsidRPr="00B260E9" w:rsidRDefault="0032328D" w:rsidP="0032328D">
            <w:pPr>
              <w:rPr>
                <w:rFonts w:cs="Arial"/>
                <w:sz w:val="20"/>
                <w:szCs w:val="20"/>
              </w:rPr>
            </w:pPr>
            <w:r>
              <w:rPr>
                <w:rFonts w:cs="Arial"/>
                <w:sz w:val="20"/>
                <w:szCs w:val="20"/>
              </w:rPr>
              <w:t>Community Member</w:t>
            </w:r>
          </w:p>
        </w:tc>
        <w:tc>
          <w:tcPr>
            <w:tcW w:w="1890" w:type="dxa"/>
          </w:tcPr>
          <w:p w14:paraId="74B9462E" w14:textId="77777777" w:rsidR="0032328D" w:rsidRPr="00B260E9" w:rsidRDefault="0032328D" w:rsidP="0032328D">
            <w:pPr>
              <w:rPr>
                <w:rFonts w:cs="Arial"/>
                <w:sz w:val="20"/>
                <w:szCs w:val="20"/>
              </w:rPr>
            </w:pPr>
            <w:r>
              <w:rPr>
                <w:rFonts w:cs="Arial"/>
                <w:sz w:val="20"/>
                <w:szCs w:val="20"/>
              </w:rPr>
              <w:t>Anna Beale Smith</w:t>
            </w:r>
          </w:p>
        </w:tc>
        <w:tc>
          <w:tcPr>
            <w:tcW w:w="1800" w:type="dxa"/>
          </w:tcPr>
          <w:p w14:paraId="02C641D5" w14:textId="77777777" w:rsidR="0032328D" w:rsidRPr="00B260E9" w:rsidRDefault="0032328D" w:rsidP="0032328D">
            <w:pPr>
              <w:rPr>
                <w:rFonts w:cs="Arial"/>
                <w:sz w:val="20"/>
                <w:szCs w:val="20"/>
              </w:rPr>
            </w:pPr>
            <w:r>
              <w:rPr>
                <w:rFonts w:cs="Arial"/>
                <w:sz w:val="20"/>
                <w:szCs w:val="20"/>
              </w:rPr>
              <w:t>Present</w:t>
            </w:r>
          </w:p>
        </w:tc>
      </w:tr>
      <w:tr w:rsidR="0032328D" w:rsidRPr="00B260E9" w14:paraId="151C5B86" w14:textId="77777777" w:rsidTr="0032328D">
        <w:trPr>
          <w:trHeight w:val="278"/>
        </w:trPr>
        <w:tc>
          <w:tcPr>
            <w:tcW w:w="2088" w:type="dxa"/>
          </w:tcPr>
          <w:p w14:paraId="26A4F967" w14:textId="77777777" w:rsidR="0032328D" w:rsidRPr="00B260E9" w:rsidRDefault="0032328D" w:rsidP="0032328D">
            <w:pPr>
              <w:rPr>
                <w:rFonts w:cs="Arial"/>
                <w:sz w:val="20"/>
                <w:szCs w:val="20"/>
              </w:rPr>
            </w:pPr>
            <w:r>
              <w:rPr>
                <w:rFonts w:cs="Arial"/>
                <w:sz w:val="20"/>
                <w:szCs w:val="20"/>
              </w:rPr>
              <w:t>Swing Seat</w:t>
            </w:r>
          </w:p>
        </w:tc>
        <w:tc>
          <w:tcPr>
            <w:tcW w:w="1890" w:type="dxa"/>
          </w:tcPr>
          <w:p w14:paraId="2200BCD3" w14:textId="77777777" w:rsidR="0032328D" w:rsidRPr="00B260E9" w:rsidRDefault="0032328D" w:rsidP="0032328D">
            <w:pPr>
              <w:rPr>
                <w:rFonts w:cs="Arial"/>
                <w:sz w:val="20"/>
                <w:szCs w:val="20"/>
              </w:rPr>
            </w:pPr>
            <w:r w:rsidRPr="00B260E9">
              <w:rPr>
                <w:rFonts w:cs="Arial"/>
                <w:sz w:val="20"/>
                <w:szCs w:val="20"/>
              </w:rPr>
              <w:t>Andre Pam</w:t>
            </w:r>
          </w:p>
        </w:tc>
        <w:tc>
          <w:tcPr>
            <w:tcW w:w="1800" w:type="dxa"/>
          </w:tcPr>
          <w:p w14:paraId="1158C222" w14:textId="71838239" w:rsidR="0032328D" w:rsidRPr="00B260E9" w:rsidRDefault="0032328D" w:rsidP="0032328D">
            <w:pPr>
              <w:rPr>
                <w:rFonts w:cs="Arial"/>
                <w:sz w:val="20"/>
                <w:szCs w:val="20"/>
              </w:rPr>
            </w:pPr>
            <w:r w:rsidRPr="00B260E9">
              <w:rPr>
                <w:rFonts w:cs="Arial"/>
                <w:sz w:val="20"/>
                <w:szCs w:val="20"/>
              </w:rPr>
              <w:t>Present</w:t>
            </w:r>
            <w:r>
              <w:rPr>
                <w:rFonts w:cs="Arial"/>
                <w:sz w:val="20"/>
                <w:szCs w:val="20"/>
              </w:rPr>
              <w:t xml:space="preserve"> </w:t>
            </w:r>
          </w:p>
        </w:tc>
      </w:tr>
      <w:tr w:rsidR="0032328D" w:rsidRPr="00B260E9" w14:paraId="3FE979E8" w14:textId="77777777" w:rsidTr="0032328D">
        <w:trPr>
          <w:trHeight w:val="278"/>
        </w:trPr>
        <w:tc>
          <w:tcPr>
            <w:tcW w:w="2088" w:type="dxa"/>
          </w:tcPr>
          <w:p w14:paraId="7BEFD23F" w14:textId="77777777" w:rsidR="0032328D" w:rsidRPr="00B260E9" w:rsidRDefault="0032328D" w:rsidP="0032328D">
            <w:pPr>
              <w:rPr>
                <w:rFonts w:cs="Arial"/>
                <w:sz w:val="20"/>
                <w:szCs w:val="20"/>
              </w:rPr>
            </w:pPr>
            <w:r w:rsidRPr="00B260E9">
              <w:rPr>
                <w:rFonts w:cs="Arial"/>
                <w:sz w:val="20"/>
                <w:szCs w:val="20"/>
              </w:rPr>
              <w:t>Additional Attendees</w:t>
            </w:r>
          </w:p>
        </w:tc>
        <w:tc>
          <w:tcPr>
            <w:tcW w:w="1890" w:type="dxa"/>
          </w:tcPr>
          <w:p w14:paraId="3A61A3AD" w14:textId="6B9FB3FA" w:rsidR="0032328D" w:rsidRPr="00B260E9" w:rsidRDefault="0032328D" w:rsidP="0032328D">
            <w:pPr>
              <w:rPr>
                <w:rFonts w:cs="Arial"/>
                <w:sz w:val="20"/>
                <w:szCs w:val="20"/>
              </w:rPr>
            </w:pPr>
          </w:p>
        </w:tc>
        <w:tc>
          <w:tcPr>
            <w:tcW w:w="1800" w:type="dxa"/>
          </w:tcPr>
          <w:p w14:paraId="4ED0EB8E" w14:textId="77777777" w:rsidR="0032328D" w:rsidRPr="00B260E9" w:rsidRDefault="0032328D" w:rsidP="0032328D">
            <w:pPr>
              <w:rPr>
                <w:rFonts w:cs="Arial"/>
                <w:sz w:val="20"/>
                <w:szCs w:val="20"/>
              </w:rPr>
            </w:pPr>
          </w:p>
        </w:tc>
      </w:tr>
    </w:tbl>
    <w:p w14:paraId="0C7A6D4D" w14:textId="77777777" w:rsidR="00390320" w:rsidRDefault="00390320" w:rsidP="00390320">
      <w:pPr>
        <w:spacing w:after="0" w:line="240" w:lineRule="auto"/>
        <w:rPr>
          <w:rFonts w:ascii="Times" w:eastAsia="Times New Roman" w:hAnsi="Times" w:cs="Times New Roman"/>
          <w:sz w:val="20"/>
          <w:szCs w:val="20"/>
        </w:rPr>
      </w:pPr>
    </w:p>
    <w:p w14:paraId="0B81E54F" w14:textId="06A3201A" w:rsidR="0032328D" w:rsidRDefault="00390320" w:rsidP="00390320">
      <w:pPr>
        <w:pStyle w:val="ListParagraph"/>
        <w:numPr>
          <w:ilvl w:val="0"/>
          <w:numId w:val="3"/>
        </w:numPr>
        <w:ind w:left="630" w:hanging="630"/>
        <w:rPr>
          <w:rFonts w:cs="Arial"/>
          <w:b/>
          <w:sz w:val="24"/>
          <w:szCs w:val="24"/>
        </w:rPr>
      </w:pPr>
      <w:r>
        <w:rPr>
          <w:rFonts w:cs="Arial"/>
          <w:b/>
          <w:sz w:val="24"/>
          <w:szCs w:val="24"/>
        </w:rPr>
        <w:t>Action Items</w:t>
      </w:r>
    </w:p>
    <w:p w14:paraId="2B4EEEB1" w14:textId="0F163AD9" w:rsidR="00FF2BB8" w:rsidRPr="00390320" w:rsidRDefault="00FF2BB8" w:rsidP="00FF2BB8">
      <w:pPr>
        <w:pStyle w:val="ListParagraph"/>
        <w:numPr>
          <w:ilvl w:val="1"/>
          <w:numId w:val="3"/>
        </w:numPr>
        <w:rPr>
          <w:rFonts w:cs="Arial"/>
          <w:sz w:val="24"/>
          <w:szCs w:val="24"/>
        </w:rPr>
      </w:pPr>
      <w:r w:rsidRPr="00DA4D94">
        <w:rPr>
          <w:rFonts w:cs="Arial"/>
          <w:b/>
          <w:sz w:val="24"/>
          <w:szCs w:val="24"/>
        </w:rPr>
        <w:t>Approval of Agenda</w:t>
      </w:r>
      <w:r>
        <w:rPr>
          <w:rFonts w:cs="Arial"/>
          <w:sz w:val="24"/>
          <w:szCs w:val="24"/>
        </w:rPr>
        <w:t xml:space="preserve"> – </w:t>
      </w:r>
      <w:r w:rsidR="00850431">
        <w:rPr>
          <w:rFonts w:cs="Arial"/>
          <w:sz w:val="24"/>
          <w:szCs w:val="24"/>
        </w:rPr>
        <w:t>Motion to approve by M. Bland, seconded by W. Angelety</w:t>
      </w:r>
    </w:p>
    <w:p w14:paraId="62DC5732" w14:textId="77777777" w:rsidR="00850431" w:rsidRDefault="00FF2BB8" w:rsidP="00FF2BB8">
      <w:pPr>
        <w:pStyle w:val="ListParagraph"/>
        <w:numPr>
          <w:ilvl w:val="1"/>
          <w:numId w:val="3"/>
        </w:numPr>
        <w:rPr>
          <w:rFonts w:cs="Arial"/>
          <w:sz w:val="24"/>
          <w:szCs w:val="24"/>
        </w:rPr>
      </w:pPr>
      <w:r w:rsidRPr="00DA4D94">
        <w:rPr>
          <w:rFonts w:cs="Arial"/>
          <w:b/>
          <w:sz w:val="24"/>
          <w:szCs w:val="24"/>
        </w:rPr>
        <w:t>Approval of Previous Minutes</w:t>
      </w:r>
      <w:r>
        <w:rPr>
          <w:rFonts w:cs="Arial"/>
          <w:sz w:val="24"/>
          <w:szCs w:val="24"/>
        </w:rPr>
        <w:t xml:space="preserve"> – </w:t>
      </w:r>
    </w:p>
    <w:p w14:paraId="71A5AA40" w14:textId="1AD6EAAD" w:rsidR="00850431" w:rsidRDefault="00850431" w:rsidP="00850431">
      <w:pPr>
        <w:pStyle w:val="ListParagraph"/>
        <w:numPr>
          <w:ilvl w:val="2"/>
          <w:numId w:val="3"/>
        </w:numPr>
        <w:ind w:left="1800"/>
        <w:rPr>
          <w:rFonts w:cs="Arial"/>
          <w:sz w:val="24"/>
          <w:szCs w:val="24"/>
        </w:rPr>
      </w:pPr>
      <w:r>
        <w:rPr>
          <w:rFonts w:cs="Arial"/>
          <w:sz w:val="24"/>
          <w:szCs w:val="24"/>
        </w:rPr>
        <w:t>Clarifying question by T. Pace – when we didn’t know about Fall learning yet, there was a question about minute notes re virtual teachers for grade bands. We now know that BPA will not have any virtual instructors. T. Nance (Pendley) will amend March 18 minutes to clarify this point.</w:t>
      </w:r>
    </w:p>
    <w:p w14:paraId="5C7C6581" w14:textId="4ED771E7" w:rsidR="00FF2BB8" w:rsidRDefault="00FF2BB8" w:rsidP="00850431">
      <w:pPr>
        <w:pStyle w:val="ListParagraph"/>
        <w:numPr>
          <w:ilvl w:val="2"/>
          <w:numId w:val="3"/>
        </w:numPr>
        <w:ind w:left="1800"/>
        <w:rPr>
          <w:rFonts w:cs="Arial"/>
          <w:sz w:val="24"/>
          <w:szCs w:val="24"/>
        </w:rPr>
      </w:pPr>
      <w:r>
        <w:rPr>
          <w:rFonts w:cs="Arial"/>
          <w:sz w:val="24"/>
          <w:szCs w:val="24"/>
        </w:rPr>
        <w:t xml:space="preserve">Motion to approve </w:t>
      </w:r>
      <w:r w:rsidR="00850431">
        <w:rPr>
          <w:rFonts w:cs="Arial"/>
          <w:sz w:val="24"/>
          <w:szCs w:val="24"/>
        </w:rPr>
        <w:t>by A. Dyson, seconded by A. Pam</w:t>
      </w:r>
    </w:p>
    <w:p w14:paraId="3A3993AB" w14:textId="77777777" w:rsidR="00850431" w:rsidRPr="00850431" w:rsidRDefault="00850431" w:rsidP="00850431">
      <w:pPr>
        <w:pStyle w:val="ListParagraph"/>
        <w:ind w:left="2160"/>
        <w:rPr>
          <w:rFonts w:cs="Arial"/>
          <w:sz w:val="24"/>
          <w:szCs w:val="24"/>
        </w:rPr>
      </w:pPr>
    </w:p>
    <w:p w14:paraId="68C86BBD" w14:textId="2C72E321" w:rsidR="00FF2BB8" w:rsidRDefault="00FF2BB8" w:rsidP="00390320">
      <w:pPr>
        <w:pStyle w:val="ListParagraph"/>
        <w:numPr>
          <w:ilvl w:val="0"/>
          <w:numId w:val="3"/>
        </w:numPr>
        <w:ind w:left="630" w:hanging="630"/>
        <w:rPr>
          <w:rFonts w:cs="Arial"/>
          <w:b/>
          <w:sz w:val="24"/>
          <w:szCs w:val="24"/>
        </w:rPr>
      </w:pPr>
      <w:r>
        <w:rPr>
          <w:rFonts w:cs="Arial"/>
          <w:b/>
          <w:sz w:val="24"/>
          <w:szCs w:val="24"/>
        </w:rPr>
        <w:t>Discussion Items</w:t>
      </w:r>
    </w:p>
    <w:p w14:paraId="26F8A8DD" w14:textId="26A53250" w:rsidR="00FF2BB8" w:rsidRDefault="00FF2BB8" w:rsidP="00850431">
      <w:pPr>
        <w:pStyle w:val="ListParagraph"/>
        <w:numPr>
          <w:ilvl w:val="1"/>
          <w:numId w:val="3"/>
        </w:numPr>
        <w:ind w:left="990"/>
        <w:rPr>
          <w:rFonts w:cs="Arial"/>
          <w:b/>
          <w:sz w:val="24"/>
          <w:szCs w:val="24"/>
        </w:rPr>
      </w:pPr>
      <w:r>
        <w:rPr>
          <w:rFonts w:cs="Arial"/>
          <w:b/>
          <w:sz w:val="24"/>
          <w:szCs w:val="24"/>
        </w:rPr>
        <w:t>End of Year Reflection</w:t>
      </w:r>
    </w:p>
    <w:p w14:paraId="4DE2DE69" w14:textId="26A605C5" w:rsidR="00850431" w:rsidRPr="00850431" w:rsidRDefault="00850431" w:rsidP="00850431">
      <w:pPr>
        <w:pStyle w:val="ListParagraph"/>
        <w:numPr>
          <w:ilvl w:val="0"/>
          <w:numId w:val="16"/>
        </w:numPr>
        <w:ind w:left="1350"/>
        <w:rPr>
          <w:rFonts w:cs="Arial"/>
          <w:b/>
          <w:sz w:val="24"/>
          <w:szCs w:val="24"/>
        </w:rPr>
      </w:pPr>
      <w:r>
        <w:rPr>
          <w:rFonts w:cs="Arial"/>
          <w:sz w:val="24"/>
          <w:szCs w:val="24"/>
        </w:rPr>
        <w:t xml:space="preserve">D. White  - We have found ways to make this year work for us. It hasn’t been ideal for everyone, but most have found ways to make it manageable and students successful. D. White is upper conscious of the level of support offered to the school. Small kindnesses of families extended to staff, teachers, one another – very remarkable. We could have fallen a part, but rather, we came together in some remarkable ways. </w:t>
      </w:r>
    </w:p>
    <w:p w14:paraId="7EC35522" w14:textId="3AFCF4D2" w:rsidR="00850431" w:rsidRPr="00850431" w:rsidRDefault="00850431" w:rsidP="00850431">
      <w:pPr>
        <w:pStyle w:val="ListParagraph"/>
        <w:numPr>
          <w:ilvl w:val="0"/>
          <w:numId w:val="16"/>
        </w:numPr>
        <w:ind w:left="1350"/>
        <w:rPr>
          <w:rFonts w:cs="Arial"/>
          <w:b/>
          <w:sz w:val="24"/>
          <w:szCs w:val="24"/>
        </w:rPr>
      </w:pPr>
      <w:r>
        <w:rPr>
          <w:rFonts w:cs="Arial"/>
          <w:sz w:val="24"/>
          <w:szCs w:val="24"/>
        </w:rPr>
        <w:lastRenderedPageBreak/>
        <w:t xml:space="preserve">We knew this going in, but even more so now, know how excellent BPA’s adults are. We’ve had opportunities to see our children be resilient, about 180 in the building now. They seem unfazed by the new processes that we thought would be difficult for them. </w:t>
      </w:r>
    </w:p>
    <w:p w14:paraId="1548DCBB" w14:textId="1AEA8463" w:rsidR="00850431" w:rsidRPr="00850431" w:rsidRDefault="00850431" w:rsidP="00850431">
      <w:pPr>
        <w:pStyle w:val="ListParagraph"/>
        <w:numPr>
          <w:ilvl w:val="0"/>
          <w:numId w:val="16"/>
        </w:numPr>
        <w:ind w:left="1350"/>
        <w:rPr>
          <w:rFonts w:cs="Arial"/>
          <w:b/>
          <w:sz w:val="24"/>
          <w:szCs w:val="24"/>
        </w:rPr>
      </w:pPr>
      <w:r>
        <w:rPr>
          <w:rFonts w:cs="Arial"/>
          <w:sz w:val="24"/>
          <w:szCs w:val="24"/>
        </w:rPr>
        <w:t xml:space="preserve">We have had a few Covid scares (when testing showed presumed positive cases) but none of the confirmatory tests brought back positive cases. Even this process gave us opportunities to test and refine protocols. </w:t>
      </w:r>
    </w:p>
    <w:p w14:paraId="018F548E" w14:textId="4CC7E130" w:rsidR="00850431" w:rsidRPr="00850431" w:rsidRDefault="00850431" w:rsidP="00850431">
      <w:pPr>
        <w:pStyle w:val="ListParagraph"/>
        <w:numPr>
          <w:ilvl w:val="0"/>
          <w:numId w:val="16"/>
        </w:numPr>
        <w:ind w:left="1350"/>
        <w:rPr>
          <w:rFonts w:cs="Arial"/>
          <w:b/>
          <w:sz w:val="24"/>
          <w:szCs w:val="24"/>
        </w:rPr>
      </w:pPr>
      <w:r>
        <w:rPr>
          <w:rFonts w:cs="Arial"/>
          <w:sz w:val="24"/>
          <w:szCs w:val="24"/>
        </w:rPr>
        <w:t xml:space="preserve">We had 6 staff members contract Covid, some hospitalized. All are healed and well now. </w:t>
      </w:r>
    </w:p>
    <w:p w14:paraId="31E58263" w14:textId="63BAA73D" w:rsidR="00850431" w:rsidRPr="00850431" w:rsidRDefault="00850431" w:rsidP="00850431">
      <w:pPr>
        <w:pStyle w:val="ListParagraph"/>
        <w:numPr>
          <w:ilvl w:val="0"/>
          <w:numId w:val="16"/>
        </w:numPr>
        <w:ind w:left="1350"/>
        <w:rPr>
          <w:rFonts w:cs="Arial"/>
          <w:b/>
          <w:sz w:val="24"/>
          <w:szCs w:val="24"/>
        </w:rPr>
      </w:pPr>
      <w:r>
        <w:rPr>
          <w:rFonts w:cs="Arial"/>
          <w:sz w:val="24"/>
          <w:szCs w:val="24"/>
        </w:rPr>
        <w:t xml:space="preserve">Similarly, some students had Covid, but all are well.  Gratitude! </w:t>
      </w:r>
    </w:p>
    <w:p w14:paraId="0AAEC8EC" w14:textId="0F21A305" w:rsidR="00850431" w:rsidRPr="00850431" w:rsidRDefault="00850431" w:rsidP="00850431">
      <w:pPr>
        <w:pStyle w:val="ListParagraph"/>
        <w:numPr>
          <w:ilvl w:val="0"/>
          <w:numId w:val="16"/>
        </w:numPr>
        <w:ind w:left="1350"/>
        <w:rPr>
          <w:rFonts w:cs="Arial"/>
          <w:b/>
          <w:sz w:val="24"/>
          <w:szCs w:val="24"/>
        </w:rPr>
      </w:pPr>
      <w:r>
        <w:rPr>
          <w:rFonts w:cs="Arial"/>
          <w:sz w:val="24"/>
          <w:szCs w:val="24"/>
        </w:rPr>
        <w:t xml:space="preserve">This GoTeam allowed for a fertile space for brainstorming and “poking holes” in the return to learn plans for BPA, including asking thoughtful questions. </w:t>
      </w:r>
    </w:p>
    <w:p w14:paraId="7436A279" w14:textId="77777777" w:rsidR="00850431" w:rsidRDefault="00850431" w:rsidP="00850431">
      <w:pPr>
        <w:pStyle w:val="ListParagraph"/>
        <w:ind w:left="2160"/>
        <w:rPr>
          <w:rFonts w:cs="Arial"/>
          <w:b/>
          <w:sz w:val="24"/>
          <w:szCs w:val="24"/>
        </w:rPr>
      </w:pPr>
    </w:p>
    <w:p w14:paraId="4E802F58" w14:textId="3E1EB506" w:rsidR="00FF2BB8" w:rsidRDefault="00FF2BB8" w:rsidP="00FF2BB8">
      <w:pPr>
        <w:pStyle w:val="ListParagraph"/>
        <w:numPr>
          <w:ilvl w:val="1"/>
          <w:numId w:val="3"/>
        </w:numPr>
        <w:rPr>
          <w:rFonts w:cs="Arial"/>
          <w:b/>
          <w:sz w:val="24"/>
          <w:szCs w:val="24"/>
        </w:rPr>
      </w:pPr>
      <w:r>
        <w:rPr>
          <w:rFonts w:cs="Arial"/>
          <w:b/>
          <w:sz w:val="24"/>
          <w:szCs w:val="24"/>
        </w:rPr>
        <w:t>Visioning for the 2021 School Year</w:t>
      </w:r>
    </w:p>
    <w:p w14:paraId="67336560" w14:textId="040F2342" w:rsidR="00774395" w:rsidRPr="00774395" w:rsidRDefault="00774395" w:rsidP="00774395">
      <w:pPr>
        <w:pStyle w:val="ListParagraph"/>
        <w:numPr>
          <w:ilvl w:val="2"/>
          <w:numId w:val="3"/>
        </w:numPr>
        <w:rPr>
          <w:rFonts w:cs="Arial"/>
          <w:b/>
          <w:sz w:val="24"/>
          <w:szCs w:val="24"/>
        </w:rPr>
      </w:pPr>
      <w:r>
        <w:rPr>
          <w:rFonts w:cs="Arial"/>
          <w:sz w:val="24"/>
          <w:szCs w:val="24"/>
        </w:rPr>
        <w:t>MKR – Reflecting on this year to look ahead – any thoughts or reflections on how we did as a GoTeam? Anything glossed over?</w:t>
      </w:r>
    </w:p>
    <w:p w14:paraId="53C843A9" w14:textId="63DA7EDB" w:rsidR="00774395" w:rsidRPr="00774395" w:rsidRDefault="00774395" w:rsidP="00774395">
      <w:pPr>
        <w:pStyle w:val="ListParagraph"/>
        <w:numPr>
          <w:ilvl w:val="3"/>
          <w:numId w:val="3"/>
        </w:numPr>
        <w:rPr>
          <w:rFonts w:cs="Arial"/>
          <w:b/>
          <w:sz w:val="24"/>
          <w:szCs w:val="24"/>
        </w:rPr>
      </w:pPr>
      <w:r>
        <w:rPr>
          <w:rFonts w:cs="Arial"/>
          <w:sz w:val="24"/>
          <w:szCs w:val="24"/>
        </w:rPr>
        <w:t xml:space="preserve">A. Dyson – proud of how efficient we’ve been, especially in this virtual space. Not rushing, still thoughtful, has been very happy with GoTeam this year. </w:t>
      </w:r>
    </w:p>
    <w:p w14:paraId="1EC323FF" w14:textId="2E306424" w:rsidR="00774395" w:rsidRPr="00774395" w:rsidRDefault="00774395" w:rsidP="00774395">
      <w:pPr>
        <w:pStyle w:val="ListParagraph"/>
        <w:numPr>
          <w:ilvl w:val="3"/>
          <w:numId w:val="3"/>
        </w:numPr>
        <w:rPr>
          <w:rFonts w:cs="Arial"/>
          <w:b/>
          <w:sz w:val="24"/>
          <w:szCs w:val="24"/>
        </w:rPr>
      </w:pPr>
      <w:r>
        <w:rPr>
          <w:rFonts w:cs="Arial"/>
          <w:sz w:val="24"/>
          <w:szCs w:val="24"/>
        </w:rPr>
        <w:t xml:space="preserve">T. Pendley – virtual space was great. </w:t>
      </w:r>
    </w:p>
    <w:p w14:paraId="6541F3BC" w14:textId="6F5D53C8" w:rsidR="00774395" w:rsidRPr="00774395" w:rsidRDefault="00774395" w:rsidP="00774395">
      <w:pPr>
        <w:pStyle w:val="ListParagraph"/>
        <w:numPr>
          <w:ilvl w:val="3"/>
          <w:numId w:val="3"/>
        </w:numPr>
        <w:rPr>
          <w:rFonts w:cs="Arial"/>
          <w:b/>
          <w:sz w:val="24"/>
          <w:szCs w:val="24"/>
        </w:rPr>
      </w:pPr>
      <w:r>
        <w:rPr>
          <w:rFonts w:cs="Arial"/>
          <w:sz w:val="24"/>
          <w:szCs w:val="24"/>
        </w:rPr>
        <w:t xml:space="preserve">W. Angelety – As a district employee, felt a lot of confusion with what this year would look like while at the same time trying to figure out what is best for her child. While the district tried to communicate to employees, it felt confusing. As a parent, BPA administration really filled in the gaps and bumped up the communication. Keeping the kids engaged and fantastic teaching staff. Every teacher her child has had has been better than the last. Bravo! Thank you, BPA AND DAVID! </w:t>
      </w:r>
    </w:p>
    <w:p w14:paraId="6A6418D0" w14:textId="6BDBC39D" w:rsidR="00774395" w:rsidRPr="00774395" w:rsidRDefault="00774395" w:rsidP="00774395">
      <w:pPr>
        <w:pStyle w:val="ListParagraph"/>
        <w:ind w:left="2880"/>
        <w:rPr>
          <w:rFonts w:cs="Arial"/>
          <w:b/>
          <w:sz w:val="24"/>
          <w:szCs w:val="24"/>
        </w:rPr>
      </w:pPr>
      <w:r>
        <w:rPr>
          <w:rFonts w:cs="Arial"/>
          <w:sz w:val="24"/>
          <w:szCs w:val="24"/>
        </w:rPr>
        <w:t xml:space="preserve">Additionally, concerned about some things she heard at the Board Retreat.  Don’t want the district to lose sight of what we’re doing as a cluster and school - - we may not need the same things as other schools. </w:t>
      </w:r>
    </w:p>
    <w:p w14:paraId="32460624" w14:textId="6639B984" w:rsidR="00774395" w:rsidRPr="00774395" w:rsidRDefault="00774395" w:rsidP="00774395">
      <w:pPr>
        <w:pStyle w:val="ListParagraph"/>
        <w:numPr>
          <w:ilvl w:val="3"/>
          <w:numId w:val="3"/>
        </w:numPr>
        <w:rPr>
          <w:rFonts w:cs="Arial"/>
          <w:b/>
          <w:sz w:val="24"/>
          <w:szCs w:val="24"/>
        </w:rPr>
      </w:pPr>
      <w:r>
        <w:rPr>
          <w:rFonts w:cs="Arial"/>
          <w:sz w:val="24"/>
          <w:szCs w:val="24"/>
        </w:rPr>
        <w:t xml:space="preserve">A. Smith Beale – Heard a lot about terrible leadership at other schools; Grateful for BPA and David. We’ve been successful, went better than what parents thought would happen – still remember that we have students needing supports. </w:t>
      </w:r>
    </w:p>
    <w:p w14:paraId="3EE69258" w14:textId="677C33CB" w:rsidR="008534D0" w:rsidRPr="008534D0" w:rsidRDefault="00774395" w:rsidP="008534D0">
      <w:pPr>
        <w:pStyle w:val="ListParagraph"/>
        <w:numPr>
          <w:ilvl w:val="3"/>
          <w:numId w:val="3"/>
        </w:numPr>
        <w:rPr>
          <w:rFonts w:cs="Arial"/>
          <w:b/>
          <w:sz w:val="24"/>
          <w:szCs w:val="24"/>
        </w:rPr>
      </w:pPr>
      <w:r>
        <w:rPr>
          <w:rFonts w:cs="Arial"/>
          <w:sz w:val="24"/>
          <w:szCs w:val="24"/>
        </w:rPr>
        <w:t>A. Dyson – Morgan King Ray has done an excellent job. The efficiency and i</w:t>
      </w:r>
      <w:r w:rsidR="008534D0">
        <w:rPr>
          <w:rFonts w:cs="Arial"/>
          <w:sz w:val="24"/>
          <w:szCs w:val="24"/>
        </w:rPr>
        <w:t>mprovement here has been great!</w:t>
      </w:r>
    </w:p>
    <w:p w14:paraId="347AD64E" w14:textId="261D1ACE" w:rsidR="008534D0" w:rsidRPr="008534D0" w:rsidRDefault="008534D0" w:rsidP="008534D0">
      <w:pPr>
        <w:pStyle w:val="ListParagraph"/>
        <w:numPr>
          <w:ilvl w:val="3"/>
          <w:numId w:val="3"/>
        </w:numPr>
        <w:rPr>
          <w:rFonts w:cs="Arial"/>
          <w:b/>
          <w:sz w:val="24"/>
          <w:szCs w:val="24"/>
        </w:rPr>
      </w:pPr>
      <w:r>
        <w:rPr>
          <w:rFonts w:cs="Arial"/>
          <w:sz w:val="24"/>
          <w:szCs w:val="24"/>
        </w:rPr>
        <w:lastRenderedPageBreak/>
        <w:t xml:space="preserve">M. Bland – Wife had a job opportunity in March, but anguished due to the need to send their children back to school.  The kids would come home from school and always said their day was great! Had a wonderful experience at school – resiliency was evident. Impressed by the thoughtful business acumen required – budgeting and all. </w:t>
      </w:r>
    </w:p>
    <w:p w14:paraId="459A2548" w14:textId="7D263A53" w:rsidR="008534D0" w:rsidRPr="008534D0" w:rsidRDefault="008534D0" w:rsidP="008534D0">
      <w:pPr>
        <w:pStyle w:val="ListParagraph"/>
        <w:numPr>
          <w:ilvl w:val="3"/>
          <w:numId w:val="3"/>
        </w:numPr>
        <w:rPr>
          <w:rFonts w:cs="Arial"/>
          <w:b/>
          <w:sz w:val="24"/>
          <w:szCs w:val="24"/>
        </w:rPr>
      </w:pPr>
      <w:r>
        <w:rPr>
          <w:rFonts w:cs="Arial"/>
          <w:sz w:val="24"/>
          <w:szCs w:val="24"/>
        </w:rPr>
        <w:t xml:space="preserve">T. Pace – Wants to echo others; DW’s ability to facilitate honest conversations and dialogue is a gem. “These are my thoughts – this is what I’m thinking…” comes across in sincere, caring manner. </w:t>
      </w:r>
    </w:p>
    <w:p w14:paraId="65FD8554" w14:textId="456FDC6F" w:rsidR="008534D0" w:rsidRPr="008534D0" w:rsidRDefault="008534D0" w:rsidP="008534D0">
      <w:pPr>
        <w:pStyle w:val="ListParagraph"/>
        <w:numPr>
          <w:ilvl w:val="3"/>
          <w:numId w:val="3"/>
        </w:numPr>
        <w:rPr>
          <w:rFonts w:cs="Arial"/>
          <w:b/>
          <w:sz w:val="24"/>
          <w:szCs w:val="24"/>
        </w:rPr>
      </w:pPr>
      <w:r>
        <w:rPr>
          <w:rFonts w:cs="Arial"/>
          <w:sz w:val="24"/>
          <w:szCs w:val="24"/>
        </w:rPr>
        <w:t xml:space="preserve">A. Pam – Has opportunity  to visit many clusters and schools within APS. BPA is “by far the best.” Everything starts with leadership, and everything that David White </w:t>
      </w:r>
      <w:r w:rsidR="002927B0">
        <w:rPr>
          <w:rFonts w:cs="Arial"/>
          <w:sz w:val="24"/>
          <w:szCs w:val="24"/>
        </w:rPr>
        <w:t xml:space="preserve">touches just works. </w:t>
      </w:r>
    </w:p>
    <w:p w14:paraId="6AD4E2D6" w14:textId="2B66DF54" w:rsidR="00774395" w:rsidRPr="002927B0" w:rsidRDefault="008534D0" w:rsidP="00774395">
      <w:pPr>
        <w:pStyle w:val="ListParagraph"/>
        <w:numPr>
          <w:ilvl w:val="2"/>
          <w:numId w:val="3"/>
        </w:numPr>
        <w:rPr>
          <w:rFonts w:cs="Arial"/>
          <w:b/>
          <w:sz w:val="24"/>
          <w:szCs w:val="24"/>
        </w:rPr>
      </w:pPr>
      <w:r>
        <w:rPr>
          <w:rFonts w:cs="Arial"/>
          <w:sz w:val="24"/>
          <w:szCs w:val="24"/>
        </w:rPr>
        <w:t xml:space="preserve">D. White – We did set aside some of our strategic goals and priorities.  We were just trying to figure out how to best continue as a school, but we also did not have a lot of data required to measure strategies and progress in growth towards priorities. He looks forward to getting back to our rhythm of formative and other types of assessments. As we look to next year, we’ll have a new baseline of foundational data from which to grow. </w:t>
      </w:r>
    </w:p>
    <w:p w14:paraId="00D0FD2D" w14:textId="77777777" w:rsidR="002927B0" w:rsidRPr="002927B0" w:rsidRDefault="002927B0" w:rsidP="00774395">
      <w:pPr>
        <w:pStyle w:val="ListParagraph"/>
        <w:numPr>
          <w:ilvl w:val="2"/>
          <w:numId w:val="3"/>
        </w:numPr>
        <w:rPr>
          <w:rFonts w:cs="Arial"/>
          <w:b/>
          <w:sz w:val="24"/>
          <w:szCs w:val="24"/>
        </w:rPr>
      </w:pPr>
      <w:r>
        <w:rPr>
          <w:rFonts w:cs="Arial"/>
          <w:sz w:val="24"/>
          <w:szCs w:val="24"/>
        </w:rPr>
        <w:t xml:space="preserve">MKR – Other ideas that we liked?  Where do we see ourselves going? </w:t>
      </w:r>
    </w:p>
    <w:p w14:paraId="065ADCE6" w14:textId="1E9088D9" w:rsidR="002927B0" w:rsidRPr="002927B0" w:rsidRDefault="002927B0" w:rsidP="00353642">
      <w:pPr>
        <w:pStyle w:val="ListParagraph"/>
        <w:numPr>
          <w:ilvl w:val="3"/>
          <w:numId w:val="3"/>
        </w:numPr>
        <w:ind w:left="2520"/>
        <w:rPr>
          <w:rFonts w:cs="Arial"/>
          <w:b/>
          <w:sz w:val="24"/>
          <w:szCs w:val="24"/>
        </w:rPr>
      </w:pPr>
      <w:r>
        <w:rPr>
          <w:rFonts w:cs="Arial"/>
          <w:sz w:val="24"/>
          <w:szCs w:val="24"/>
        </w:rPr>
        <w:t>Informative videos from David White worked well (MKR)</w:t>
      </w:r>
    </w:p>
    <w:p w14:paraId="54D8DC84" w14:textId="77741687" w:rsidR="002927B0" w:rsidRPr="002927B0" w:rsidRDefault="002927B0" w:rsidP="00353642">
      <w:pPr>
        <w:pStyle w:val="ListParagraph"/>
        <w:numPr>
          <w:ilvl w:val="3"/>
          <w:numId w:val="3"/>
        </w:numPr>
        <w:ind w:left="2520"/>
        <w:rPr>
          <w:rFonts w:cs="Arial"/>
          <w:b/>
          <w:sz w:val="24"/>
          <w:szCs w:val="24"/>
        </w:rPr>
      </w:pPr>
      <w:r>
        <w:rPr>
          <w:rFonts w:cs="Arial"/>
          <w:sz w:val="24"/>
          <w:szCs w:val="24"/>
        </w:rPr>
        <w:t xml:space="preserve">A. Dyson – information from Facebook Live worked well. Wondering if we’re returning to students in the gym. Close up on David for information worked well. </w:t>
      </w:r>
    </w:p>
    <w:p w14:paraId="3B913AD2" w14:textId="7432D24B" w:rsidR="002927B0" w:rsidRPr="002927B0" w:rsidRDefault="002927B0" w:rsidP="00353642">
      <w:pPr>
        <w:pStyle w:val="ListParagraph"/>
        <w:numPr>
          <w:ilvl w:val="3"/>
          <w:numId w:val="3"/>
        </w:numPr>
        <w:ind w:left="2520"/>
        <w:rPr>
          <w:rFonts w:cs="Arial"/>
          <w:b/>
          <w:sz w:val="24"/>
          <w:szCs w:val="24"/>
        </w:rPr>
      </w:pPr>
      <w:r>
        <w:rPr>
          <w:rFonts w:cs="Arial"/>
          <w:sz w:val="24"/>
          <w:szCs w:val="24"/>
        </w:rPr>
        <w:t xml:space="preserve">D. White – Not comfortable bringing all kids to the gym for morning meeting next year.  Increasing enrollment – we were already thinking about breaking it in half.  We will continue with some video format. Appreciates the feedback. </w:t>
      </w:r>
    </w:p>
    <w:p w14:paraId="6C4D7FF5" w14:textId="1C14DCE7" w:rsidR="002927B0" w:rsidRPr="002927B0" w:rsidRDefault="002927B0" w:rsidP="00353642">
      <w:pPr>
        <w:pStyle w:val="ListParagraph"/>
        <w:numPr>
          <w:ilvl w:val="3"/>
          <w:numId w:val="3"/>
        </w:numPr>
        <w:ind w:left="2520"/>
        <w:rPr>
          <w:rFonts w:cs="Arial"/>
          <w:b/>
          <w:sz w:val="24"/>
          <w:szCs w:val="24"/>
        </w:rPr>
      </w:pPr>
      <w:r>
        <w:rPr>
          <w:rFonts w:cs="Arial"/>
          <w:sz w:val="24"/>
          <w:szCs w:val="24"/>
        </w:rPr>
        <w:t xml:space="preserve">A. Beale Smith – Her family LOVED the directed drawings. Wondering if homework might look different next year given the late day. Had no idea what her kids were learning before – now, having heard the chants and observed instruction – cool way to get inside the genius of how teachers teach. Not sure how that would work, but it was a plus. </w:t>
      </w:r>
    </w:p>
    <w:p w14:paraId="17CB45FD" w14:textId="79E20067" w:rsidR="002927B0" w:rsidRPr="002927B0" w:rsidRDefault="002927B0" w:rsidP="00353642">
      <w:pPr>
        <w:pStyle w:val="ListParagraph"/>
        <w:numPr>
          <w:ilvl w:val="3"/>
          <w:numId w:val="3"/>
        </w:numPr>
        <w:ind w:left="2520"/>
        <w:rPr>
          <w:rFonts w:cs="Arial"/>
          <w:b/>
          <w:sz w:val="24"/>
          <w:szCs w:val="24"/>
        </w:rPr>
      </w:pPr>
      <w:r>
        <w:rPr>
          <w:rFonts w:cs="Arial"/>
          <w:sz w:val="24"/>
          <w:szCs w:val="24"/>
        </w:rPr>
        <w:t xml:space="preserve">D. White – KUDOS to M. King Ray and D. Huggins!  Two of our GoTeam members were BPA TOTY nominees. </w:t>
      </w:r>
    </w:p>
    <w:p w14:paraId="586880C4" w14:textId="5CD3CCA9" w:rsidR="002927B0" w:rsidRPr="002927B0" w:rsidRDefault="002927B0" w:rsidP="00353642">
      <w:pPr>
        <w:pStyle w:val="ListParagraph"/>
        <w:numPr>
          <w:ilvl w:val="3"/>
          <w:numId w:val="3"/>
        </w:numPr>
        <w:ind w:left="2520"/>
        <w:rPr>
          <w:rFonts w:cs="Arial"/>
          <w:b/>
          <w:sz w:val="24"/>
          <w:szCs w:val="24"/>
        </w:rPr>
      </w:pPr>
      <w:r>
        <w:rPr>
          <w:rFonts w:cs="Arial"/>
          <w:sz w:val="24"/>
          <w:szCs w:val="24"/>
        </w:rPr>
        <w:t xml:space="preserve">T. Pendley – concerned about proficiency goals the district and board will be pushing down. As their standards change, we must remember </w:t>
      </w:r>
      <w:r>
        <w:rPr>
          <w:rFonts w:cs="Arial"/>
          <w:sz w:val="24"/>
          <w:szCs w:val="24"/>
        </w:rPr>
        <w:lastRenderedPageBreak/>
        <w:t xml:space="preserve">what matters – growth of students, not set assessment percentages obtained. </w:t>
      </w:r>
    </w:p>
    <w:p w14:paraId="2056577B" w14:textId="785DF9A9" w:rsidR="008534D0" w:rsidRPr="00353642" w:rsidRDefault="002927B0" w:rsidP="008534D0">
      <w:pPr>
        <w:pStyle w:val="ListParagraph"/>
        <w:numPr>
          <w:ilvl w:val="3"/>
          <w:numId w:val="3"/>
        </w:numPr>
        <w:ind w:left="2160"/>
        <w:rPr>
          <w:rFonts w:cs="Arial"/>
          <w:b/>
          <w:sz w:val="24"/>
          <w:szCs w:val="24"/>
        </w:rPr>
      </w:pPr>
      <w:r w:rsidRPr="00353642">
        <w:rPr>
          <w:rFonts w:cs="Arial"/>
          <w:sz w:val="24"/>
          <w:szCs w:val="24"/>
        </w:rPr>
        <w:t xml:space="preserve">W. Angelety </w:t>
      </w:r>
      <w:r w:rsidR="00353642" w:rsidRPr="00353642">
        <w:rPr>
          <w:rFonts w:cs="Arial"/>
          <w:sz w:val="24"/>
          <w:szCs w:val="24"/>
        </w:rPr>
        <w:t>–</w:t>
      </w:r>
      <w:r w:rsidRPr="00353642">
        <w:rPr>
          <w:rFonts w:cs="Arial"/>
          <w:sz w:val="24"/>
          <w:szCs w:val="24"/>
        </w:rPr>
        <w:t xml:space="preserve"> </w:t>
      </w:r>
      <w:r w:rsidR="00353642" w:rsidRPr="00353642">
        <w:rPr>
          <w:rFonts w:cs="Arial"/>
          <w:sz w:val="24"/>
          <w:szCs w:val="24"/>
        </w:rPr>
        <w:t xml:space="preserve">Looking at retreat discussions from financial perspective, district may turn up support for schools. Equity will play a critical role. How is this pool of money disbursed? Wonders if an equity piece will appear as a part of the budgetary formula? Concerned by extensive disparity between white students and students of color, and if programmatic changes will occur. Partner schools were one previous attempt, but programmatically, has not seen benefits of this money used. We have millions of dollars to spend by 2023/2024 – in a district that traditionally leaves a lot of federal dollars on the table. Hopefully, we can creative within the parameters to push programming, and our students as well.  Also, we’re going to lose our Title I money. Need to play close attention to this moving forward, and advocate on behalf of the cluster. </w:t>
      </w:r>
      <w:r w:rsidR="005C2B14" w:rsidRPr="005C2B14">
        <w:rPr>
          <w:rFonts w:cs="Arial"/>
          <w:sz w:val="24"/>
          <w:szCs w:val="24"/>
        </w:rPr>
        <w:sym w:font="Wingdings" w:char="F0E0"/>
      </w:r>
      <w:r w:rsidR="005C2B14">
        <w:rPr>
          <w:rFonts w:cs="Arial"/>
          <w:sz w:val="24"/>
          <w:szCs w:val="24"/>
        </w:rPr>
        <w:t xml:space="preserve">Action item - Looking at next year –amp up cluster level advocacy!!! </w:t>
      </w:r>
    </w:p>
    <w:p w14:paraId="0BE2DF77" w14:textId="2EEAED50" w:rsidR="00353642" w:rsidRPr="005C2B14" w:rsidRDefault="005C2B14" w:rsidP="008534D0">
      <w:pPr>
        <w:pStyle w:val="ListParagraph"/>
        <w:numPr>
          <w:ilvl w:val="3"/>
          <w:numId w:val="3"/>
        </w:numPr>
        <w:ind w:left="2160"/>
        <w:rPr>
          <w:rFonts w:cs="Arial"/>
          <w:b/>
          <w:sz w:val="24"/>
          <w:szCs w:val="24"/>
        </w:rPr>
      </w:pPr>
      <w:r>
        <w:rPr>
          <w:rFonts w:cs="Arial"/>
          <w:sz w:val="24"/>
          <w:szCs w:val="24"/>
        </w:rPr>
        <w:t xml:space="preserve">A. Beal Smith thought she’d have more of a role in offering community stakeholder’s perspective. How can we take what is required and make it work for our students’ needs? She wants to have a voice in what the kids in our school and cluster are getting and what they need, specifically with regards to specials. She feels the learning loss this year was significant in specials’ learning, and SEL.  Helping to ideate around what kids are learning is why she joined the GoTeam. </w:t>
      </w:r>
    </w:p>
    <w:p w14:paraId="17B29A87" w14:textId="403E7F47" w:rsidR="005C2B14" w:rsidRPr="00A541B9" w:rsidRDefault="005C2B14" w:rsidP="008534D0">
      <w:pPr>
        <w:pStyle w:val="ListParagraph"/>
        <w:numPr>
          <w:ilvl w:val="3"/>
          <w:numId w:val="3"/>
        </w:numPr>
        <w:ind w:left="2160"/>
        <w:rPr>
          <w:rFonts w:cs="Arial"/>
          <w:b/>
          <w:sz w:val="24"/>
          <w:szCs w:val="24"/>
        </w:rPr>
      </w:pPr>
      <w:r>
        <w:rPr>
          <w:rFonts w:cs="Arial"/>
          <w:sz w:val="24"/>
          <w:szCs w:val="24"/>
        </w:rPr>
        <w:t>D. White – Last minute face to face principal’s meeting caused him to miss 5</w:t>
      </w:r>
      <w:r w:rsidRPr="005C2B14">
        <w:rPr>
          <w:rFonts w:cs="Arial"/>
          <w:sz w:val="24"/>
          <w:szCs w:val="24"/>
          <w:vertAlign w:val="superscript"/>
        </w:rPr>
        <w:t>th</w:t>
      </w:r>
      <w:r>
        <w:rPr>
          <w:rFonts w:cs="Arial"/>
          <w:sz w:val="24"/>
          <w:szCs w:val="24"/>
        </w:rPr>
        <w:t xml:space="preserve"> grade graduation.  Shared principal’s meeting info; Whole child framework about SEL planning conversation, followed by 2 hours with L. Herring.  Debriefed intervention time and a mandatory curriculum. Bell schedule announcement 2 weeks ago was presented as if a decision had already been reached ----- now they’re saying a decision has not been made (lots of friction around how this was rolled out). NOW, D. Herring wants to seek input… is offering two options. </w:t>
      </w:r>
    </w:p>
    <w:p w14:paraId="79CA67E9" w14:textId="514A9E70" w:rsidR="00A541B9" w:rsidRPr="00A541B9" w:rsidRDefault="00A541B9" w:rsidP="00A541B9">
      <w:pPr>
        <w:pStyle w:val="ListParagraph"/>
        <w:numPr>
          <w:ilvl w:val="3"/>
          <w:numId w:val="3"/>
        </w:numPr>
        <w:ind w:left="2160"/>
        <w:rPr>
          <w:rFonts w:cs="Arial"/>
          <w:b/>
          <w:sz w:val="24"/>
          <w:szCs w:val="24"/>
        </w:rPr>
      </w:pPr>
      <w:r>
        <w:rPr>
          <w:rFonts w:cs="Arial"/>
          <w:sz w:val="24"/>
          <w:szCs w:val="24"/>
        </w:rPr>
        <w:t xml:space="preserve">T. Pace – Brag tags question – Is there away to do this in a digital fashion moving forward? </w:t>
      </w:r>
    </w:p>
    <w:p w14:paraId="2BD30E6A" w14:textId="77777777" w:rsidR="005C2B14" w:rsidRPr="00353642" w:rsidRDefault="005C2B14" w:rsidP="005C2B14">
      <w:pPr>
        <w:pStyle w:val="ListParagraph"/>
        <w:ind w:left="2160"/>
        <w:rPr>
          <w:rFonts w:cs="Arial"/>
          <w:b/>
          <w:sz w:val="24"/>
          <w:szCs w:val="24"/>
        </w:rPr>
      </w:pPr>
    </w:p>
    <w:p w14:paraId="2A87FDC2" w14:textId="73698F98" w:rsidR="00FF2BB8" w:rsidRDefault="00FF2BB8" w:rsidP="00FF2BB8">
      <w:pPr>
        <w:pStyle w:val="ListParagraph"/>
        <w:numPr>
          <w:ilvl w:val="1"/>
          <w:numId w:val="3"/>
        </w:numPr>
        <w:rPr>
          <w:rFonts w:cs="Arial"/>
          <w:b/>
          <w:sz w:val="24"/>
          <w:szCs w:val="24"/>
        </w:rPr>
      </w:pPr>
      <w:r>
        <w:rPr>
          <w:rFonts w:cs="Arial"/>
          <w:b/>
          <w:sz w:val="24"/>
          <w:szCs w:val="24"/>
        </w:rPr>
        <w:t>Open Community Seat</w:t>
      </w:r>
    </w:p>
    <w:p w14:paraId="36AD084D" w14:textId="4A840FCE" w:rsidR="00A541B9" w:rsidRPr="005E2A8A" w:rsidRDefault="00A541B9" w:rsidP="00A541B9">
      <w:pPr>
        <w:pStyle w:val="ListParagraph"/>
        <w:numPr>
          <w:ilvl w:val="2"/>
          <w:numId w:val="3"/>
        </w:numPr>
        <w:rPr>
          <w:rFonts w:cs="Arial"/>
          <w:b/>
          <w:sz w:val="24"/>
          <w:szCs w:val="24"/>
        </w:rPr>
      </w:pPr>
      <w:r>
        <w:rPr>
          <w:rFonts w:cs="Arial"/>
          <w:sz w:val="24"/>
          <w:szCs w:val="24"/>
        </w:rPr>
        <w:t xml:space="preserve">Anna will not be a parent member, taking A. Dyson’s seat.  This will open a community seat for next year. </w:t>
      </w:r>
    </w:p>
    <w:p w14:paraId="3D1482B6" w14:textId="2A758694" w:rsidR="005E2A8A" w:rsidRPr="005E2A8A" w:rsidRDefault="005E2A8A" w:rsidP="00A541B9">
      <w:pPr>
        <w:pStyle w:val="ListParagraph"/>
        <w:numPr>
          <w:ilvl w:val="2"/>
          <w:numId w:val="3"/>
        </w:numPr>
        <w:rPr>
          <w:rFonts w:cs="Arial"/>
          <w:b/>
          <w:sz w:val="24"/>
          <w:szCs w:val="24"/>
        </w:rPr>
      </w:pPr>
      <w:r>
        <w:rPr>
          <w:rFonts w:cs="Arial"/>
          <w:sz w:val="24"/>
          <w:szCs w:val="24"/>
        </w:rPr>
        <w:t xml:space="preserve">Open to ideas for bringing in new voices – ABS recommended a local pediatrician or another black owned business; A. Pam recommended a </w:t>
      </w:r>
      <w:r>
        <w:rPr>
          <w:rFonts w:cs="Arial"/>
          <w:sz w:val="24"/>
          <w:szCs w:val="24"/>
        </w:rPr>
        <w:lastRenderedPageBreak/>
        <w:t xml:space="preserve">parent; MKR recommended Ryan Downey, director of East Atlanta Kids Club – lots of grant expertise and connections. </w:t>
      </w:r>
    </w:p>
    <w:p w14:paraId="79B8B527" w14:textId="324CE307" w:rsidR="005E2A8A" w:rsidRDefault="005E2A8A" w:rsidP="00A541B9">
      <w:pPr>
        <w:pStyle w:val="ListParagraph"/>
        <w:numPr>
          <w:ilvl w:val="2"/>
          <w:numId w:val="3"/>
        </w:numPr>
        <w:rPr>
          <w:rFonts w:cs="Arial"/>
          <w:b/>
          <w:sz w:val="24"/>
          <w:szCs w:val="24"/>
        </w:rPr>
      </w:pPr>
      <w:r>
        <w:rPr>
          <w:rFonts w:cs="Arial"/>
          <w:sz w:val="24"/>
          <w:szCs w:val="24"/>
        </w:rPr>
        <w:t xml:space="preserve">Email name recs to Morgan King Ray. She’ll create a Google Doc for sharing recs. </w:t>
      </w:r>
    </w:p>
    <w:p w14:paraId="1ACD0B28" w14:textId="77777777" w:rsidR="00B71B97" w:rsidRPr="00390320" w:rsidRDefault="00B71B97" w:rsidP="00390320">
      <w:pPr>
        <w:pStyle w:val="ListParagraph"/>
        <w:ind w:left="1440"/>
        <w:rPr>
          <w:rFonts w:cs="Arial"/>
          <w:sz w:val="24"/>
          <w:szCs w:val="24"/>
        </w:rPr>
      </w:pPr>
    </w:p>
    <w:p w14:paraId="70E119AE" w14:textId="21EF61E4" w:rsidR="00390320" w:rsidRDefault="00390320" w:rsidP="00390320">
      <w:pPr>
        <w:pStyle w:val="ListParagraph"/>
        <w:numPr>
          <w:ilvl w:val="0"/>
          <w:numId w:val="3"/>
        </w:numPr>
        <w:ind w:left="630" w:hanging="630"/>
        <w:rPr>
          <w:rFonts w:cs="Arial"/>
          <w:b/>
          <w:sz w:val="24"/>
          <w:szCs w:val="24"/>
        </w:rPr>
      </w:pPr>
      <w:r>
        <w:rPr>
          <w:rFonts w:cs="Arial"/>
          <w:b/>
          <w:sz w:val="24"/>
          <w:szCs w:val="24"/>
        </w:rPr>
        <w:t>Information Items</w:t>
      </w:r>
    </w:p>
    <w:p w14:paraId="7A96E708" w14:textId="539BD25F" w:rsidR="00A84633" w:rsidRDefault="00390320" w:rsidP="00353642">
      <w:pPr>
        <w:pStyle w:val="ListParagraph"/>
        <w:numPr>
          <w:ilvl w:val="1"/>
          <w:numId w:val="3"/>
        </w:numPr>
        <w:rPr>
          <w:rFonts w:cs="Arial"/>
          <w:b/>
          <w:sz w:val="24"/>
          <w:szCs w:val="24"/>
        </w:rPr>
      </w:pPr>
      <w:r>
        <w:rPr>
          <w:rFonts w:cs="Arial"/>
          <w:b/>
          <w:sz w:val="24"/>
          <w:szCs w:val="24"/>
        </w:rPr>
        <w:t xml:space="preserve">Principal’s Report </w:t>
      </w:r>
      <w:r w:rsidR="005E2A8A">
        <w:rPr>
          <w:rFonts w:cs="Arial"/>
          <w:b/>
          <w:sz w:val="24"/>
          <w:szCs w:val="24"/>
        </w:rPr>
        <w:t xml:space="preserve">– </w:t>
      </w:r>
      <w:r w:rsidR="005E2A8A">
        <w:rPr>
          <w:rFonts w:cs="Arial"/>
          <w:sz w:val="24"/>
          <w:szCs w:val="24"/>
        </w:rPr>
        <w:t xml:space="preserve">Already shared pertinent information. </w:t>
      </w:r>
    </w:p>
    <w:p w14:paraId="4C1157AD" w14:textId="77777777" w:rsidR="00353642" w:rsidRPr="00353642" w:rsidRDefault="00353642" w:rsidP="00353642">
      <w:pPr>
        <w:pStyle w:val="ListParagraph"/>
        <w:ind w:left="1440"/>
        <w:rPr>
          <w:rFonts w:cs="Arial"/>
          <w:b/>
          <w:sz w:val="24"/>
          <w:szCs w:val="24"/>
        </w:rPr>
      </w:pPr>
    </w:p>
    <w:p w14:paraId="3B132A89" w14:textId="24F98588" w:rsidR="00390320" w:rsidRDefault="00390320" w:rsidP="00390320">
      <w:pPr>
        <w:pStyle w:val="ListParagraph"/>
        <w:numPr>
          <w:ilvl w:val="0"/>
          <w:numId w:val="3"/>
        </w:numPr>
        <w:ind w:left="630" w:hanging="630"/>
        <w:rPr>
          <w:rFonts w:cs="Arial"/>
          <w:b/>
          <w:sz w:val="24"/>
          <w:szCs w:val="24"/>
        </w:rPr>
      </w:pPr>
      <w:r>
        <w:rPr>
          <w:rFonts w:cs="Arial"/>
          <w:b/>
          <w:sz w:val="24"/>
          <w:szCs w:val="24"/>
        </w:rPr>
        <w:t xml:space="preserve">Announcements </w:t>
      </w:r>
      <w:r w:rsidR="00A84633">
        <w:rPr>
          <w:rFonts w:cs="Arial"/>
          <w:b/>
          <w:sz w:val="24"/>
          <w:szCs w:val="24"/>
        </w:rPr>
        <w:t>–</w:t>
      </w:r>
      <w:r>
        <w:rPr>
          <w:rFonts w:cs="Arial"/>
          <w:b/>
          <w:sz w:val="24"/>
          <w:szCs w:val="24"/>
        </w:rPr>
        <w:t xml:space="preserve"> </w:t>
      </w:r>
    </w:p>
    <w:p w14:paraId="5DA7A997" w14:textId="285EC5F7" w:rsidR="00A84633" w:rsidRDefault="005C2B14" w:rsidP="00FF2BB8">
      <w:pPr>
        <w:pStyle w:val="ListParagraph"/>
        <w:numPr>
          <w:ilvl w:val="0"/>
          <w:numId w:val="15"/>
        </w:numPr>
        <w:rPr>
          <w:rFonts w:cs="Arial"/>
          <w:sz w:val="24"/>
          <w:szCs w:val="24"/>
        </w:rPr>
      </w:pPr>
      <w:r w:rsidRPr="005C2B14">
        <w:rPr>
          <w:rFonts w:cs="Arial"/>
          <w:sz w:val="24"/>
          <w:szCs w:val="24"/>
        </w:rPr>
        <w:t>GO Team Members “Engagement” meeting this Monday night 5/24 at 5:30pm</w:t>
      </w:r>
      <w:r w:rsidR="00A541B9">
        <w:rPr>
          <w:rFonts w:cs="Arial"/>
          <w:sz w:val="24"/>
          <w:szCs w:val="24"/>
        </w:rPr>
        <w:t xml:space="preserve"> hosted by APS</w:t>
      </w:r>
      <w:r w:rsidR="005E2A8A">
        <w:rPr>
          <w:rFonts w:cs="Arial"/>
          <w:sz w:val="24"/>
          <w:szCs w:val="24"/>
        </w:rPr>
        <w:t xml:space="preserve">; They’ll give us a survey to complete. </w:t>
      </w:r>
    </w:p>
    <w:p w14:paraId="1BE27BED" w14:textId="7CC66E7D" w:rsidR="005E2A8A" w:rsidRPr="005E2A8A" w:rsidRDefault="005E2A8A" w:rsidP="00FF2BB8">
      <w:pPr>
        <w:pStyle w:val="ListParagraph"/>
        <w:numPr>
          <w:ilvl w:val="0"/>
          <w:numId w:val="15"/>
        </w:numPr>
        <w:rPr>
          <w:rFonts w:cs="Arial"/>
          <w:sz w:val="24"/>
          <w:szCs w:val="24"/>
        </w:rPr>
      </w:pPr>
      <w:r>
        <w:rPr>
          <w:rFonts w:cs="Arial"/>
          <w:sz w:val="24"/>
          <w:szCs w:val="24"/>
        </w:rPr>
        <w:t>Do we have a meeting time for next year? 6pm on zoom on Thursday, August 26</w:t>
      </w:r>
      <w:r w:rsidRPr="005E2A8A">
        <w:rPr>
          <w:rFonts w:cs="Arial"/>
          <w:sz w:val="24"/>
          <w:szCs w:val="24"/>
          <w:vertAlign w:val="superscript"/>
        </w:rPr>
        <w:t>th</w:t>
      </w:r>
    </w:p>
    <w:p w14:paraId="724983EB" w14:textId="5EFED757" w:rsidR="005E2A8A" w:rsidRPr="005E2A8A" w:rsidRDefault="005E2A8A" w:rsidP="005E2A8A">
      <w:pPr>
        <w:pStyle w:val="ListParagraph"/>
        <w:numPr>
          <w:ilvl w:val="0"/>
          <w:numId w:val="15"/>
        </w:numPr>
        <w:rPr>
          <w:rFonts w:cs="Arial"/>
          <w:sz w:val="24"/>
          <w:szCs w:val="24"/>
        </w:rPr>
      </w:pPr>
      <w:r>
        <w:rPr>
          <w:rFonts w:cs="Arial"/>
          <w:sz w:val="24"/>
          <w:szCs w:val="24"/>
        </w:rPr>
        <w:t>Thank you to A. Dyson for being on the GoTeam the last two years.</w:t>
      </w:r>
    </w:p>
    <w:p w14:paraId="451BD364" w14:textId="77777777" w:rsidR="005C2B14" w:rsidRDefault="005C2B14" w:rsidP="005C2B14">
      <w:pPr>
        <w:pStyle w:val="ListParagraph"/>
        <w:ind w:left="1350"/>
        <w:rPr>
          <w:rFonts w:cs="Arial"/>
          <w:b/>
          <w:sz w:val="24"/>
          <w:szCs w:val="24"/>
        </w:rPr>
      </w:pPr>
    </w:p>
    <w:p w14:paraId="48370F2A" w14:textId="7D420D3A" w:rsidR="00390320" w:rsidRDefault="00390320" w:rsidP="00390320">
      <w:pPr>
        <w:pStyle w:val="ListParagraph"/>
        <w:numPr>
          <w:ilvl w:val="0"/>
          <w:numId w:val="3"/>
        </w:numPr>
        <w:ind w:left="630" w:hanging="630"/>
        <w:rPr>
          <w:rFonts w:cs="Arial"/>
          <w:b/>
          <w:sz w:val="24"/>
          <w:szCs w:val="24"/>
        </w:rPr>
      </w:pPr>
      <w:r>
        <w:rPr>
          <w:rFonts w:cs="Arial"/>
          <w:b/>
          <w:sz w:val="24"/>
          <w:szCs w:val="24"/>
        </w:rPr>
        <w:t xml:space="preserve">Public Comment </w:t>
      </w:r>
      <w:r w:rsidR="00A84633">
        <w:rPr>
          <w:rFonts w:cs="Arial"/>
          <w:b/>
          <w:sz w:val="24"/>
          <w:szCs w:val="24"/>
        </w:rPr>
        <w:t>–</w:t>
      </w:r>
      <w:r>
        <w:rPr>
          <w:rFonts w:cs="Arial"/>
          <w:b/>
          <w:sz w:val="24"/>
          <w:szCs w:val="24"/>
        </w:rPr>
        <w:t xml:space="preserve"> </w:t>
      </w:r>
      <w:r w:rsidR="00A84633">
        <w:rPr>
          <w:rFonts w:cs="Arial"/>
          <w:b/>
          <w:sz w:val="24"/>
          <w:szCs w:val="24"/>
        </w:rPr>
        <w:t>NA</w:t>
      </w:r>
    </w:p>
    <w:p w14:paraId="2C3FAA54" w14:textId="7C7BEEE0" w:rsidR="00A84633" w:rsidRDefault="00A84633" w:rsidP="00A84633">
      <w:pPr>
        <w:pStyle w:val="ListParagraph"/>
        <w:ind w:left="630"/>
        <w:rPr>
          <w:rFonts w:cs="Arial"/>
          <w:b/>
          <w:sz w:val="24"/>
          <w:szCs w:val="24"/>
        </w:rPr>
      </w:pPr>
    </w:p>
    <w:p w14:paraId="51CB3486" w14:textId="1312F2E8" w:rsidR="00FF2BB8" w:rsidRPr="00A84633" w:rsidRDefault="00390320" w:rsidP="00FF2BB8">
      <w:pPr>
        <w:pStyle w:val="ListParagraph"/>
        <w:numPr>
          <w:ilvl w:val="0"/>
          <w:numId w:val="3"/>
        </w:numPr>
        <w:ind w:left="630" w:hanging="630"/>
        <w:rPr>
          <w:rFonts w:cs="Arial"/>
          <w:sz w:val="24"/>
          <w:szCs w:val="24"/>
        </w:rPr>
      </w:pPr>
      <w:r>
        <w:rPr>
          <w:rFonts w:cs="Arial"/>
          <w:b/>
          <w:sz w:val="24"/>
          <w:szCs w:val="24"/>
        </w:rPr>
        <w:t xml:space="preserve">Adjournment - </w:t>
      </w:r>
      <w:r w:rsidR="00A84633">
        <w:rPr>
          <w:rFonts w:cs="Arial"/>
          <w:b/>
          <w:sz w:val="24"/>
          <w:szCs w:val="24"/>
        </w:rPr>
        <w:t xml:space="preserve"> </w:t>
      </w:r>
      <w:r w:rsidR="005E2A8A">
        <w:rPr>
          <w:rFonts w:cs="Arial"/>
          <w:sz w:val="24"/>
          <w:szCs w:val="24"/>
        </w:rPr>
        <w:t xml:space="preserve">Motion to adjourn by </w:t>
      </w:r>
      <w:r w:rsidR="00976E95">
        <w:rPr>
          <w:rFonts w:cs="Arial"/>
          <w:sz w:val="24"/>
          <w:szCs w:val="24"/>
        </w:rPr>
        <w:t>T. Nance Pendley, seconded by A. Pam.</w:t>
      </w:r>
      <w:bookmarkStart w:id="0" w:name="_GoBack"/>
      <w:bookmarkEnd w:id="0"/>
    </w:p>
    <w:p w14:paraId="011DD19D" w14:textId="5B27E114" w:rsidR="00A84633" w:rsidRPr="00A84633" w:rsidRDefault="00A84633" w:rsidP="00A84633">
      <w:pPr>
        <w:pStyle w:val="ListParagraph"/>
        <w:ind w:left="630"/>
        <w:rPr>
          <w:rFonts w:cs="Arial"/>
          <w:sz w:val="24"/>
          <w:szCs w:val="24"/>
        </w:rPr>
      </w:pPr>
    </w:p>
    <w:sectPr w:rsidR="00A84633" w:rsidRPr="00A84633" w:rsidSect="004E7CC2">
      <w:headerReference w:type="default" r:id="rId13"/>
      <w:footerReference w:type="default" r:id="rId14"/>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86AA0" w14:textId="77777777" w:rsidR="005E2A8A" w:rsidRDefault="005E2A8A" w:rsidP="00333C97">
      <w:pPr>
        <w:spacing w:after="0" w:line="240" w:lineRule="auto"/>
      </w:pPr>
      <w:r>
        <w:separator/>
      </w:r>
    </w:p>
  </w:endnote>
  <w:endnote w:type="continuationSeparator" w:id="0">
    <w:p w14:paraId="2D91807E" w14:textId="77777777" w:rsidR="005E2A8A" w:rsidRDefault="005E2A8A"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altName w:val="Times New Roman"/>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458093"/>
      <w:docPartObj>
        <w:docPartGallery w:val="Page Numbers (Bottom of Page)"/>
        <w:docPartUnique/>
      </w:docPartObj>
    </w:sdtPr>
    <w:sdtContent>
      <w:sdt>
        <w:sdtPr>
          <w:id w:val="-1769616900"/>
          <w:docPartObj>
            <w:docPartGallery w:val="Page Numbers (Top of Page)"/>
            <w:docPartUnique/>
          </w:docPartObj>
        </w:sdtPr>
        <w:sdtContent>
          <w:p w14:paraId="1EB98D00" w14:textId="226726DD" w:rsidR="005E2A8A" w:rsidRDefault="005E2A8A">
            <w:pPr>
              <w:pStyle w:val="Footer"/>
              <w:jc w:val="right"/>
            </w:pPr>
            <w:r w:rsidRPr="00B41C25">
              <w:rPr>
                <w:sz w:val="18"/>
                <w:szCs w:val="18"/>
              </w:rPr>
              <w:t xml:space="preserve">Page </w:t>
            </w:r>
            <w:r w:rsidRPr="00B41C25">
              <w:rPr>
                <w:b/>
                <w:bCs/>
                <w:sz w:val="18"/>
                <w:szCs w:val="18"/>
              </w:rPr>
              <w:fldChar w:fldCharType="begin"/>
            </w:r>
            <w:r w:rsidRPr="00B41C25">
              <w:rPr>
                <w:b/>
                <w:bCs/>
                <w:sz w:val="18"/>
                <w:szCs w:val="18"/>
              </w:rPr>
              <w:instrText xml:space="preserve"> PAGE </w:instrText>
            </w:r>
            <w:r w:rsidRPr="00B41C25">
              <w:rPr>
                <w:b/>
                <w:bCs/>
                <w:sz w:val="18"/>
                <w:szCs w:val="18"/>
              </w:rPr>
              <w:fldChar w:fldCharType="separate"/>
            </w:r>
            <w:r w:rsidR="00976E95">
              <w:rPr>
                <w:b/>
                <w:bCs/>
                <w:noProof/>
                <w:sz w:val="18"/>
                <w:szCs w:val="18"/>
              </w:rPr>
              <w:t>5</w:t>
            </w:r>
            <w:r w:rsidRPr="00B41C25">
              <w:rPr>
                <w:b/>
                <w:bCs/>
                <w:sz w:val="18"/>
                <w:szCs w:val="18"/>
              </w:rPr>
              <w:fldChar w:fldCharType="end"/>
            </w:r>
            <w:r w:rsidRPr="00B41C25">
              <w:rPr>
                <w:sz w:val="18"/>
                <w:szCs w:val="18"/>
              </w:rPr>
              <w:t xml:space="preserve"> of </w:t>
            </w:r>
            <w:r w:rsidRPr="00B41C25">
              <w:rPr>
                <w:b/>
                <w:bCs/>
                <w:sz w:val="18"/>
                <w:szCs w:val="18"/>
              </w:rPr>
              <w:fldChar w:fldCharType="begin"/>
            </w:r>
            <w:r w:rsidRPr="00B41C25">
              <w:rPr>
                <w:b/>
                <w:bCs/>
                <w:sz w:val="18"/>
                <w:szCs w:val="18"/>
              </w:rPr>
              <w:instrText xml:space="preserve"> NUMPAGES  </w:instrText>
            </w:r>
            <w:r w:rsidRPr="00B41C25">
              <w:rPr>
                <w:b/>
                <w:bCs/>
                <w:sz w:val="18"/>
                <w:szCs w:val="18"/>
              </w:rPr>
              <w:fldChar w:fldCharType="separate"/>
            </w:r>
            <w:r w:rsidR="00976E95">
              <w:rPr>
                <w:b/>
                <w:bCs/>
                <w:noProof/>
                <w:sz w:val="18"/>
                <w:szCs w:val="18"/>
              </w:rPr>
              <w:t>5</w:t>
            </w:r>
            <w:r w:rsidRPr="00B41C25">
              <w:rPr>
                <w:b/>
                <w:bCs/>
                <w:sz w:val="18"/>
                <w:szCs w:val="18"/>
              </w:rPr>
              <w:fldChar w:fldCharType="end"/>
            </w:r>
          </w:p>
        </w:sdtContent>
      </w:sdt>
    </w:sdtContent>
  </w:sdt>
  <w:p w14:paraId="4A921DB9" w14:textId="162E10CA" w:rsidR="005E2A8A" w:rsidRPr="00B41C25" w:rsidRDefault="005E2A8A">
    <w:pPr>
      <w:pStyle w:val="Footer"/>
      <w:rPr>
        <w:sz w:val="18"/>
        <w:szCs w:val="18"/>
      </w:rPr>
    </w:pPr>
    <w:r>
      <w:rPr>
        <w:b/>
        <w:i/>
        <w:sz w:val="18"/>
        <w:szCs w:val="18"/>
      </w:rPr>
      <w:t>Last revised on</w:t>
    </w:r>
    <w:r>
      <w:rPr>
        <w:b/>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5/20/2021</w:t>
    </w:r>
    <w:r>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56BE8" w14:textId="77777777" w:rsidR="005E2A8A" w:rsidRDefault="005E2A8A" w:rsidP="00333C97">
      <w:pPr>
        <w:spacing w:after="0" w:line="240" w:lineRule="auto"/>
      </w:pPr>
      <w:r>
        <w:separator/>
      </w:r>
    </w:p>
  </w:footnote>
  <w:footnote w:type="continuationSeparator" w:id="0">
    <w:p w14:paraId="5C125C50" w14:textId="77777777" w:rsidR="005E2A8A" w:rsidRDefault="005E2A8A" w:rsidP="00333C9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AB0B3" w14:textId="1C6C6318" w:rsidR="005E2A8A" w:rsidRPr="00333C97" w:rsidRDefault="005E2A8A"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Minutes</w:t>
    </w:r>
  </w:p>
  <w:p w14:paraId="62516EDC" w14:textId="77777777" w:rsidR="005E2A8A" w:rsidRDefault="005E2A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530"/>
    <w:multiLevelType w:val="hybridMultilevel"/>
    <w:tmpl w:val="1E02AAF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05704CEA"/>
    <w:multiLevelType w:val="hybridMultilevel"/>
    <w:tmpl w:val="99DA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A56A1"/>
    <w:multiLevelType w:val="hybridMultilevel"/>
    <w:tmpl w:val="4E50C2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983825"/>
    <w:multiLevelType w:val="hybridMultilevel"/>
    <w:tmpl w:val="9872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7B7D3B"/>
    <w:multiLevelType w:val="hybridMultilevel"/>
    <w:tmpl w:val="3BF48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5B53A41"/>
    <w:multiLevelType w:val="hybridMultilevel"/>
    <w:tmpl w:val="FC364F3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C477E"/>
    <w:multiLevelType w:val="hybridMultilevel"/>
    <w:tmpl w:val="CE6468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34666"/>
    <w:multiLevelType w:val="hybridMultilevel"/>
    <w:tmpl w:val="704EBFC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5A8036F6"/>
    <w:multiLevelType w:val="hybridMultilevel"/>
    <w:tmpl w:val="2E82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920785"/>
    <w:multiLevelType w:val="hybridMultilevel"/>
    <w:tmpl w:val="5B2C1F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5E663151"/>
    <w:multiLevelType w:val="hybridMultilevel"/>
    <w:tmpl w:val="8EAA98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592D11"/>
    <w:multiLevelType w:val="hybridMultilevel"/>
    <w:tmpl w:val="43E4E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AD46179"/>
    <w:multiLevelType w:val="hybridMultilevel"/>
    <w:tmpl w:val="43C0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14"/>
  </w:num>
  <w:num w:numId="5">
    <w:abstractNumId w:val="11"/>
  </w:num>
  <w:num w:numId="6">
    <w:abstractNumId w:val="3"/>
  </w:num>
  <w:num w:numId="7">
    <w:abstractNumId w:val="1"/>
  </w:num>
  <w:num w:numId="8">
    <w:abstractNumId w:val="15"/>
  </w:num>
  <w:num w:numId="9">
    <w:abstractNumId w:val="0"/>
  </w:num>
  <w:num w:numId="10">
    <w:abstractNumId w:val="9"/>
  </w:num>
  <w:num w:numId="11">
    <w:abstractNumId w:val="6"/>
  </w:num>
  <w:num w:numId="12">
    <w:abstractNumId w:val="10"/>
  </w:num>
  <w:num w:numId="13">
    <w:abstractNumId w:val="2"/>
  </w:num>
  <w:num w:numId="14">
    <w:abstractNumId w:val="7"/>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97"/>
    <w:rsid w:val="00104440"/>
    <w:rsid w:val="00111306"/>
    <w:rsid w:val="0024684D"/>
    <w:rsid w:val="0028194E"/>
    <w:rsid w:val="002927B0"/>
    <w:rsid w:val="002D26A0"/>
    <w:rsid w:val="002E661E"/>
    <w:rsid w:val="003212A7"/>
    <w:rsid w:val="0032328D"/>
    <w:rsid w:val="00333C97"/>
    <w:rsid w:val="00334F87"/>
    <w:rsid w:val="00353642"/>
    <w:rsid w:val="00390320"/>
    <w:rsid w:val="003E65FF"/>
    <w:rsid w:val="00484306"/>
    <w:rsid w:val="004E7CC2"/>
    <w:rsid w:val="004F19E6"/>
    <w:rsid w:val="005C1B03"/>
    <w:rsid w:val="005C2B14"/>
    <w:rsid w:val="005E2A8A"/>
    <w:rsid w:val="005E6B4E"/>
    <w:rsid w:val="005F6713"/>
    <w:rsid w:val="006E7802"/>
    <w:rsid w:val="0077319C"/>
    <w:rsid w:val="00774395"/>
    <w:rsid w:val="00802E5C"/>
    <w:rsid w:val="008109E8"/>
    <w:rsid w:val="00823F5F"/>
    <w:rsid w:val="00850431"/>
    <w:rsid w:val="008534D0"/>
    <w:rsid w:val="008C5487"/>
    <w:rsid w:val="0093311F"/>
    <w:rsid w:val="00976E95"/>
    <w:rsid w:val="009A3327"/>
    <w:rsid w:val="00A039DF"/>
    <w:rsid w:val="00A27156"/>
    <w:rsid w:val="00A541B9"/>
    <w:rsid w:val="00A62E8E"/>
    <w:rsid w:val="00A642D3"/>
    <w:rsid w:val="00A84633"/>
    <w:rsid w:val="00A84BEA"/>
    <w:rsid w:val="00AA75EA"/>
    <w:rsid w:val="00B41C25"/>
    <w:rsid w:val="00B4244D"/>
    <w:rsid w:val="00B71B97"/>
    <w:rsid w:val="00BA2E22"/>
    <w:rsid w:val="00BE5EC2"/>
    <w:rsid w:val="00BE66AD"/>
    <w:rsid w:val="00C708DE"/>
    <w:rsid w:val="00CB19DC"/>
    <w:rsid w:val="00CC08A3"/>
    <w:rsid w:val="00CF28C4"/>
    <w:rsid w:val="00D00757"/>
    <w:rsid w:val="00DA4D94"/>
    <w:rsid w:val="00E175EB"/>
    <w:rsid w:val="00E374F9"/>
    <w:rsid w:val="00EB5A69"/>
    <w:rsid w:val="00EC7BF9"/>
    <w:rsid w:val="00FF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29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2E8E"/>
    <w:rPr>
      <w:color w:val="D47B22" w:themeColor="hyperlink"/>
      <w:u w:val="single"/>
    </w:rPr>
  </w:style>
  <w:style w:type="character" w:customStyle="1" w:styleId="UnresolvedMention">
    <w:name w:val="Unresolved Mention"/>
    <w:basedOn w:val="DefaultParagraphFont"/>
    <w:uiPriority w:val="99"/>
    <w:semiHidden/>
    <w:unhideWhenUsed/>
    <w:rsid w:val="00A62E8E"/>
    <w:rPr>
      <w:color w:val="605E5C"/>
      <w:shd w:val="clear" w:color="auto" w:fill="E1DFDD"/>
    </w:rPr>
  </w:style>
  <w:style w:type="paragraph" w:styleId="BalloonText">
    <w:name w:val="Balloon Text"/>
    <w:basedOn w:val="Normal"/>
    <w:link w:val="BalloonTextChar"/>
    <w:uiPriority w:val="99"/>
    <w:semiHidden/>
    <w:unhideWhenUsed/>
    <w:rsid w:val="00A642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2D3"/>
    <w:rPr>
      <w:rFonts w:ascii="Lucida Grande" w:hAnsi="Lucida Grande" w:cs="Lucida Grande"/>
      <w:sz w:val="18"/>
      <w:szCs w:val="18"/>
    </w:rPr>
  </w:style>
  <w:style w:type="character" w:styleId="FollowedHyperlink">
    <w:name w:val="FollowedHyperlink"/>
    <w:basedOn w:val="DefaultParagraphFont"/>
    <w:uiPriority w:val="99"/>
    <w:semiHidden/>
    <w:unhideWhenUsed/>
    <w:rsid w:val="00334F87"/>
    <w:rPr>
      <w:color w:val="F3CF45" w:themeColor="followedHyperlink"/>
      <w:u w:val="single"/>
    </w:rPr>
  </w:style>
  <w:style w:type="character" w:styleId="Strong">
    <w:name w:val="Strong"/>
    <w:basedOn w:val="DefaultParagraphFont"/>
    <w:uiPriority w:val="22"/>
    <w:qFormat/>
    <w:rsid w:val="00BA2E2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2E8E"/>
    <w:rPr>
      <w:color w:val="D47B22" w:themeColor="hyperlink"/>
      <w:u w:val="single"/>
    </w:rPr>
  </w:style>
  <w:style w:type="character" w:customStyle="1" w:styleId="UnresolvedMention">
    <w:name w:val="Unresolved Mention"/>
    <w:basedOn w:val="DefaultParagraphFont"/>
    <w:uiPriority w:val="99"/>
    <w:semiHidden/>
    <w:unhideWhenUsed/>
    <w:rsid w:val="00A62E8E"/>
    <w:rPr>
      <w:color w:val="605E5C"/>
      <w:shd w:val="clear" w:color="auto" w:fill="E1DFDD"/>
    </w:rPr>
  </w:style>
  <w:style w:type="paragraph" w:styleId="BalloonText">
    <w:name w:val="Balloon Text"/>
    <w:basedOn w:val="Normal"/>
    <w:link w:val="BalloonTextChar"/>
    <w:uiPriority w:val="99"/>
    <w:semiHidden/>
    <w:unhideWhenUsed/>
    <w:rsid w:val="00A642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2D3"/>
    <w:rPr>
      <w:rFonts w:ascii="Lucida Grande" w:hAnsi="Lucida Grande" w:cs="Lucida Grande"/>
      <w:sz w:val="18"/>
      <w:szCs w:val="18"/>
    </w:rPr>
  </w:style>
  <w:style w:type="character" w:styleId="FollowedHyperlink">
    <w:name w:val="FollowedHyperlink"/>
    <w:basedOn w:val="DefaultParagraphFont"/>
    <w:uiPriority w:val="99"/>
    <w:semiHidden/>
    <w:unhideWhenUsed/>
    <w:rsid w:val="00334F87"/>
    <w:rPr>
      <w:color w:val="F3CF45" w:themeColor="followedHyperlink"/>
      <w:u w:val="single"/>
    </w:rPr>
  </w:style>
  <w:style w:type="character" w:styleId="Strong">
    <w:name w:val="Strong"/>
    <w:basedOn w:val="DefaultParagraphFont"/>
    <w:uiPriority w:val="22"/>
    <w:qFormat/>
    <w:rsid w:val="00BA2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4190">
      <w:bodyDiv w:val="1"/>
      <w:marLeft w:val="0"/>
      <w:marRight w:val="0"/>
      <w:marTop w:val="0"/>
      <w:marBottom w:val="0"/>
      <w:divBdr>
        <w:top w:val="none" w:sz="0" w:space="0" w:color="auto"/>
        <w:left w:val="none" w:sz="0" w:space="0" w:color="auto"/>
        <w:bottom w:val="none" w:sz="0" w:space="0" w:color="auto"/>
        <w:right w:val="none" w:sz="0" w:space="0" w:color="auto"/>
      </w:divBdr>
    </w:div>
    <w:div w:id="205797611">
      <w:bodyDiv w:val="1"/>
      <w:marLeft w:val="0"/>
      <w:marRight w:val="0"/>
      <w:marTop w:val="0"/>
      <w:marBottom w:val="0"/>
      <w:divBdr>
        <w:top w:val="none" w:sz="0" w:space="0" w:color="auto"/>
        <w:left w:val="none" w:sz="0" w:space="0" w:color="auto"/>
        <w:bottom w:val="none" w:sz="0" w:space="0" w:color="auto"/>
        <w:right w:val="none" w:sz="0" w:space="0" w:color="auto"/>
      </w:divBdr>
    </w:div>
    <w:div w:id="615794694">
      <w:bodyDiv w:val="1"/>
      <w:marLeft w:val="0"/>
      <w:marRight w:val="0"/>
      <w:marTop w:val="0"/>
      <w:marBottom w:val="0"/>
      <w:divBdr>
        <w:top w:val="none" w:sz="0" w:space="0" w:color="auto"/>
        <w:left w:val="none" w:sz="0" w:space="0" w:color="auto"/>
        <w:bottom w:val="none" w:sz="0" w:space="0" w:color="auto"/>
        <w:right w:val="none" w:sz="0" w:space="0" w:color="auto"/>
      </w:divBdr>
    </w:div>
    <w:div w:id="1056396169">
      <w:bodyDiv w:val="1"/>
      <w:marLeft w:val="0"/>
      <w:marRight w:val="0"/>
      <w:marTop w:val="0"/>
      <w:marBottom w:val="0"/>
      <w:divBdr>
        <w:top w:val="none" w:sz="0" w:space="0" w:color="auto"/>
        <w:left w:val="none" w:sz="0" w:space="0" w:color="auto"/>
        <w:bottom w:val="none" w:sz="0" w:space="0" w:color="auto"/>
        <w:right w:val="none" w:sz="0" w:space="0" w:color="auto"/>
      </w:divBdr>
    </w:div>
    <w:div w:id="1452822697">
      <w:bodyDiv w:val="1"/>
      <w:marLeft w:val="0"/>
      <w:marRight w:val="0"/>
      <w:marTop w:val="0"/>
      <w:marBottom w:val="0"/>
      <w:divBdr>
        <w:top w:val="none" w:sz="0" w:space="0" w:color="auto"/>
        <w:left w:val="none" w:sz="0" w:space="0" w:color="auto"/>
        <w:bottom w:val="none" w:sz="0" w:space="0" w:color="auto"/>
        <w:right w:val="none" w:sz="0" w:space="0" w:color="auto"/>
      </w:divBdr>
    </w:div>
    <w:div w:id="1864399520">
      <w:bodyDiv w:val="1"/>
      <w:marLeft w:val="0"/>
      <w:marRight w:val="0"/>
      <w:marTop w:val="0"/>
      <w:marBottom w:val="0"/>
      <w:divBdr>
        <w:top w:val="none" w:sz="0" w:space="0" w:color="auto"/>
        <w:left w:val="none" w:sz="0" w:space="0" w:color="auto"/>
        <w:bottom w:val="none" w:sz="0" w:space="0" w:color="auto"/>
        <w:right w:val="none" w:sz="0" w:space="0" w:color="auto"/>
      </w:divBdr>
    </w:div>
    <w:div w:id="1958758460">
      <w:bodyDiv w:val="1"/>
      <w:marLeft w:val="0"/>
      <w:marRight w:val="0"/>
      <w:marTop w:val="0"/>
      <w:marBottom w:val="0"/>
      <w:divBdr>
        <w:top w:val="none" w:sz="0" w:space="0" w:color="auto"/>
        <w:left w:val="none" w:sz="0" w:space="0" w:color="auto"/>
        <w:bottom w:val="none" w:sz="0" w:space="0" w:color="auto"/>
        <w:right w:val="none" w:sz="0" w:space="0" w:color="auto"/>
      </w:divBdr>
    </w:div>
    <w:div w:id="20220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atlantapublicschools-us.zoom.us/j/3743451598?pwd=VENPT1FOcEkrc2xGc0xNa3M0Zk4vdz09"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4AB9-FA38-4CEF-BDF3-C66D6638E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72803D-DBCD-B44E-93F6-8C87E1DC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1370</Words>
  <Characters>7814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Tracey Pendley</cp:lastModifiedBy>
  <cp:revision>3</cp:revision>
  <dcterms:created xsi:type="dcterms:W3CDTF">2021-05-20T21:49:00Z</dcterms:created>
  <dcterms:modified xsi:type="dcterms:W3CDTF">2021-05-20T23:25:00Z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