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79D5063" w:rsidR="004E7CC2" w:rsidRPr="00484306" w:rsidRDefault="00D8652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 Rivers</w:t>
      </w:r>
    </w:p>
    <w:p w14:paraId="59265A06" w14:textId="079191F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86524">
        <w:rPr>
          <w:rFonts w:cs="Arial"/>
          <w:b/>
          <w:color w:val="0083A9" w:themeColor="accent1"/>
          <w:sz w:val="28"/>
          <w:szCs w:val="28"/>
        </w:rPr>
        <w:t>02.15.23</w:t>
      </w:r>
    </w:p>
    <w:p w14:paraId="2F587AC9" w14:textId="4AAC32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86524">
        <w:rPr>
          <w:rFonts w:cs="Arial"/>
          <w:b/>
          <w:color w:val="0083A9" w:themeColor="accent1"/>
          <w:sz w:val="28"/>
          <w:szCs w:val="28"/>
        </w:rPr>
        <w:t>4:30pm</w:t>
      </w:r>
    </w:p>
    <w:p w14:paraId="706B4C5B" w14:textId="3E2D850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86524">
        <w:rPr>
          <w:rFonts w:cs="Arial"/>
          <w:b/>
          <w:color w:val="0083A9" w:themeColor="accent1"/>
          <w:sz w:val="28"/>
          <w:szCs w:val="28"/>
        </w:rPr>
        <w:t>E Rivers Media Center +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A1D0C8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86524">
        <w:rPr>
          <w:rFonts w:cs="Arial"/>
          <w:color w:val="0083A9" w:themeColor="accent1"/>
          <w:sz w:val="24"/>
          <w:szCs w:val="24"/>
        </w:rPr>
        <w:t>4:41pm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B2E384E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John Waller</w:t>
            </w:r>
          </w:p>
        </w:tc>
        <w:tc>
          <w:tcPr>
            <w:tcW w:w="2065" w:type="dxa"/>
          </w:tcPr>
          <w:p w14:paraId="6904DEC2" w14:textId="013DEE94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97F4035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Cason Given</w:t>
            </w:r>
          </w:p>
        </w:tc>
        <w:tc>
          <w:tcPr>
            <w:tcW w:w="2065" w:type="dxa"/>
          </w:tcPr>
          <w:p w14:paraId="3642C336" w14:textId="7DC46B40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9319D41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Gregg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Smolar</w:t>
            </w:r>
            <w:proofErr w:type="spellEnd"/>
          </w:p>
        </w:tc>
        <w:tc>
          <w:tcPr>
            <w:tcW w:w="2065" w:type="dxa"/>
          </w:tcPr>
          <w:p w14:paraId="1E7ECF19" w14:textId="1B3B8885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D4A235F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Gillian Mauldin</w:t>
            </w:r>
          </w:p>
        </w:tc>
        <w:tc>
          <w:tcPr>
            <w:tcW w:w="2065" w:type="dxa"/>
          </w:tcPr>
          <w:p w14:paraId="20B2CEA0" w14:textId="755F1FBB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3161FF1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Keekwak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Holloway</w:t>
            </w:r>
          </w:p>
        </w:tc>
        <w:tc>
          <w:tcPr>
            <w:tcW w:w="2065" w:type="dxa"/>
          </w:tcPr>
          <w:p w14:paraId="031FFFAC" w14:textId="25428BF3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00AD809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Whitney Niles</w:t>
            </w:r>
          </w:p>
        </w:tc>
        <w:tc>
          <w:tcPr>
            <w:tcW w:w="2065" w:type="dxa"/>
          </w:tcPr>
          <w:p w14:paraId="788366F7" w14:textId="0772D8DD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2C6B2A7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Devon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Rusert</w:t>
            </w:r>
            <w:proofErr w:type="spellEnd"/>
          </w:p>
        </w:tc>
        <w:tc>
          <w:tcPr>
            <w:tcW w:w="2065" w:type="dxa"/>
          </w:tcPr>
          <w:p w14:paraId="404445C2" w14:textId="43FDB31E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DDA2DD8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Cecilia Moore</w:t>
            </w:r>
          </w:p>
        </w:tc>
        <w:tc>
          <w:tcPr>
            <w:tcW w:w="2065" w:type="dxa"/>
          </w:tcPr>
          <w:p w14:paraId="78F1C9A0" w14:textId="594FDBCD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91FECFE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 Hardy</w:t>
            </w:r>
          </w:p>
        </w:tc>
        <w:tc>
          <w:tcPr>
            <w:tcW w:w="2065" w:type="dxa"/>
          </w:tcPr>
          <w:p w14:paraId="24024F9E" w14:textId="2D0F30A3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1F8F7FC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Hulsing</w:t>
            </w:r>
            <w:proofErr w:type="spellEnd"/>
          </w:p>
        </w:tc>
        <w:tc>
          <w:tcPr>
            <w:tcW w:w="2065" w:type="dxa"/>
          </w:tcPr>
          <w:p w14:paraId="2F8A4C5C" w14:textId="13BA4835" w:rsidR="002235D3" w:rsidRDefault="00D865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589867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86524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2964259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proofErr w:type="gramStart"/>
      <w:r w:rsidR="00D86524">
        <w:rPr>
          <w:rFonts w:cs="Arial"/>
          <w:color w:val="0083A9" w:themeColor="accent1"/>
          <w:sz w:val="24"/>
          <w:szCs w:val="24"/>
        </w:rPr>
        <w:t xml:space="preserve">Marc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D86524">
        <w:rPr>
          <w:rFonts w:cs="Arial"/>
          <w:color w:val="0083A9" w:themeColor="accent1"/>
          <w:sz w:val="24"/>
          <w:szCs w:val="24"/>
        </w:rPr>
        <w:t>Cecilia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4E047DA6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86524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EEDC73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86524">
        <w:rPr>
          <w:rFonts w:cs="Arial"/>
          <w:color w:val="0083A9" w:themeColor="accent1"/>
          <w:sz w:val="24"/>
          <w:szCs w:val="24"/>
        </w:rPr>
        <w:t xml:space="preserve">Marc </w:t>
      </w:r>
      <w:r w:rsidRPr="00484306">
        <w:rPr>
          <w:rFonts w:cs="Arial"/>
          <w:sz w:val="24"/>
          <w:szCs w:val="24"/>
        </w:rPr>
        <w:t xml:space="preserve">Seconded by: </w:t>
      </w:r>
      <w:r w:rsidR="00D86524">
        <w:rPr>
          <w:rFonts w:cs="Arial"/>
          <w:color w:val="0083A9" w:themeColor="accent1"/>
          <w:sz w:val="24"/>
          <w:szCs w:val="24"/>
        </w:rPr>
        <w:t>Cecilia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129CB21D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86524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6F0ECA3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AEF3B6C" w:rsidR="00484306" w:rsidRPr="00D86524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86524">
        <w:rPr>
          <w:rFonts w:cs="Arial"/>
          <w:color w:val="0083A9" w:themeColor="accent1"/>
          <w:sz w:val="24"/>
          <w:szCs w:val="24"/>
        </w:rPr>
        <w:t>Budget Development Process Review: Feedback Meeting</w:t>
      </w:r>
    </w:p>
    <w:p w14:paraId="3C3EBC8D" w14:textId="3CE961B2" w:rsidR="00D86524" w:rsidRPr="00D86524" w:rsidRDefault="00D86524" w:rsidP="00D865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Next meeting will be to vote on the budget</w:t>
      </w:r>
    </w:p>
    <w:p w14:paraId="6055AE86" w14:textId="06C763EC" w:rsidR="00D86524" w:rsidRPr="00D86524" w:rsidRDefault="00D86524" w:rsidP="00D865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Walking through Budget Parameters (Strategic Priorities) + Budget Choices today</w:t>
      </w:r>
    </w:p>
    <w:p w14:paraId="2A51055D" w14:textId="1CB9EAC3" w:rsidR="00D86524" w:rsidRPr="00D86524" w:rsidRDefault="00D86524" w:rsidP="00D865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GO Team Role to look at big picture. Dr. Waller to implement the specific tactics in the school. </w:t>
      </w:r>
    </w:p>
    <w:p w14:paraId="23700420" w14:textId="3310957B" w:rsidR="00D86524" w:rsidRPr="00D86524" w:rsidRDefault="00D86524" w:rsidP="00D865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Budget Priorities: </w:t>
      </w:r>
    </w:p>
    <w:p w14:paraId="1E43596A" w14:textId="54C766BE" w:rsidR="00D86524" w:rsidRPr="00D86524" w:rsidRDefault="00D86524" w:rsidP="00D8652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Improve student mastery of literacy and math</w:t>
      </w:r>
    </w:p>
    <w:p w14:paraId="00BD6BA8" w14:textId="3849E3A7" w:rsidR="00D86524" w:rsidRPr="00D86524" w:rsidRDefault="00D86524" w:rsidP="00D8652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Build teacher capacity in literacy and math</w:t>
      </w:r>
    </w:p>
    <w:p w14:paraId="4613DE54" w14:textId="05AF6286" w:rsidR="00D86524" w:rsidRPr="00D86524" w:rsidRDefault="00D86524" w:rsidP="00D8652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School culture</w:t>
      </w:r>
    </w:p>
    <w:p w14:paraId="0E50BE3A" w14:textId="77777777" w:rsidR="00D86524" w:rsidRPr="00D86524" w:rsidRDefault="00D86524" w:rsidP="00D865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FY24 is projected to be 658 with a proposed budget of $6.8M (enrollment determines majority of budget). </w:t>
      </w:r>
    </w:p>
    <w:p w14:paraId="346374E3" w14:textId="21488E6F" w:rsidR="00D86524" w:rsidRPr="0011338B" w:rsidRDefault="00D86524" w:rsidP="00D8652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About 80% of students are the same year over year. </w:t>
      </w:r>
    </w:p>
    <w:p w14:paraId="778D038D" w14:textId="11B53575" w:rsidR="0011338B" w:rsidRPr="0011338B" w:rsidRDefault="0011338B" w:rsidP="00D8652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Pre-K State Funded (44 kids) are not factored into the student projections as this is a district wide lottery</w:t>
      </w:r>
    </w:p>
    <w:p w14:paraId="6FD08C7D" w14:textId="23080674" w:rsidR="0011338B" w:rsidRPr="00622A8B" w:rsidRDefault="00622A8B" w:rsidP="00D8652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Budget comes from a per pupil base cost + </w:t>
      </w:r>
      <w:proofErr w:type="spellStart"/>
      <w:r>
        <w:rPr>
          <w:rFonts w:cs="Arial"/>
          <w:bCs/>
          <w:sz w:val="24"/>
          <w:szCs w:val="24"/>
        </w:rPr>
        <w:t>add’l</w:t>
      </w:r>
      <w:proofErr w:type="spellEnd"/>
      <w:r>
        <w:rPr>
          <w:rFonts w:cs="Arial"/>
          <w:bCs/>
          <w:sz w:val="24"/>
          <w:szCs w:val="24"/>
        </w:rPr>
        <w:t xml:space="preserve"> grade-level allocation + demographic + program services</w:t>
      </w:r>
    </w:p>
    <w:p w14:paraId="3118803B" w14:textId="22379412" w:rsidR="00622A8B" w:rsidRPr="00622A8B" w:rsidRDefault="00622A8B" w:rsidP="00622A8B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EIP=Early Intervention Program (below the 35% percentile in reading or math). Budget is $437k. To address this need we use reduced class size model=4.5 </w:t>
      </w:r>
      <w:proofErr w:type="spellStart"/>
      <w:r>
        <w:rPr>
          <w:rFonts w:cs="Arial"/>
          <w:bCs/>
          <w:sz w:val="24"/>
          <w:szCs w:val="24"/>
        </w:rPr>
        <w:t>add’l</w:t>
      </w:r>
      <w:proofErr w:type="spellEnd"/>
      <w:r>
        <w:rPr>
          <w:rFonts w:cs="Arial"/>
          <w:bCs/>
          <w:sz w:val="24"/>
          <w:szCs w:val="24"/>
        </w:rPr>
        <w:t xml:space="preserve"> FT teachers ($95k/teacher)</w:t>
      </w:r>
      <w:r w:rsidR="00273568">
        <w:rPr>
          <w:rFonts w:cs="Arial"/>
          <w:bCs/>
          <w:sz w:val="24"/>
          <w:szCs w:val="24"/>
        </w:rPr>
        <w:t xml:space="preserve">. Small class size is a priority of the budget. </w:t>
      </w:r>
    </w:p>
    <w:p w14:paraId="069D18DB" w14:textId="48B9AD1E" w:rsidR="00622A8B" w:rsidRPr="00622A8B" w:rsidRDefault="00622A8B" w:rsidP="00622A8B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 w:rsidRPr="00622A8B">
        <w:rPr>
          <w:rFonts w:cs="Arial"/>
          <w:bCs/>
          <w:sz w:val="24"/>
          <w:szCs w:val="24"/>
        </w:rPr>
        <w:t>IB program ($265k)</w:t>
      </w:r>
    </w:p>
    <w:p w14:paraId="16332647" w14:textId="077704C1" w:rsidR="00622A8B" w:rsidRPr="007E3E23" w:rsidRDefault="00622A8B" w:rsidP="00622A8B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Total </w:t>
      </w:r>
      <w:proofErr w:type="spellStart"/>
      <w:r>
        <w:rPr>
          <w:rFonts w:cs="Arial"/>
          <w:bCs/>
          <w:sz w:val="24"/>
          <w:szCs w:val="24"/>
        </w:rPr>
        <w:t>add’l</w:t>
      </w:r>
      <w:proofErr w:type="spellEnd"/>
      <w:r>
        <w:rPr>
          <w:rFonts w:cs="Arial"/>
          <w:bCs/>
          <w:sz w:val="24"/>
          <w:szCs w:val="24"/>
        </w:rPr>
        <w:t xml:space="preserve"> earnings-$2.1M</w:t>
      </w:r>
    </w:p>
    <w:p w14:paraId="7BFE0A5F" w14:textId="5A986C34" w:rsidR="007E3E23" w:rsidRPr="008B6156" w:rsidRDefault="007E3E23" w:rsidP="00622A8B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CARES Act after Covid: E Rivers receives $215k (2024 will be last year we will receive this) </w:t>
      </w:r>
    </w:p>
    <w:p w14:paraId="247BFBA2" w14:textId="2D2AAAB4" w:rsidR="008B6156" w:rsidRPr="008B6156" w:rsidRDefault="008B6156" w:rsidP="00622A8B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Hispanic achievement is greatest area of need in E Rivers: 3.5 ESOL teachers will be added next year</w:t>
      </w:r>
    </w:p>
    <w:p w14:paraId="58E380C6" w14:textId="4F2DB402" w:rsidR="008B6156" w:rsidRPr="0046121B" w:rsidRDefault="008B6156" w:rsidP="00622A8B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19 stipends to teacher leaders and club sponsors</w:t>
      </w:r>
    </w:p>
    <w:p w14:paraId="275F931C" w14:textId="235C5317" w:rsidR="0046121B" w:rsidRPr="00273568" w:rsidRDefault="0046121B" w:rsidP="00622A8B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Non-Staffing Budget is very low because EREF funds this</w:t>
      </w:r>
    </w:p>
    <w:p w14:paraId="27EC687B" w14:textId="757C15FE" w:rsidR="00273568" w:rsidRPr="00622A8B" w:rsidRDefault="00273568" w:rsidP="0027356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March 15 will be next meeting to approve the budget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CD4091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1586A">
        <w:rPr>
          <w:rFonts w:cs="Arial"/>
          <w:color w:val="0083A9" w:themeColor="accent1"/>
          <w:sz w:val="24"/>
          <w:szCs w:val="24"/>
        </w:rPr>
        <w:t>Paul</w:t>
      </w:r>
      <w:r w:rsidRPr="00484306">
        <w:rPr>
          <w:rFonts w:cs="Arial"/>
          <w:sz w:val="24"/>
          <w:szCs w:val="24"/>
        </w:rPr>
        <w:t xml:space="preserve"> Seconded by: </w:t>
      </w:r>
      <w:r w:rsidR="00A1586A">
        <w:rPr>
          <w:rFonts w:cs="Arial"/>
          <w:color w:val="0083A9" w:themeColor="accent1"/>
          <w:sz w:val="24"/>
          <w:szCs w:val="24"/>
        </w:rPr>
        <w:t>Gregg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42983F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1586A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4D4A407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A1586A">
        <w:rPr>
          <w:rFonts w:cs="Arial"/>
          <w:color w:val="0083A9" w:themeColor="accent1"/>
          <w:sz w:val="24"/>
          <w:szCs w:val="24"/>
        </w:rPr>
        <w:t>5:59pm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7273FA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F3F2D">
        <w:rPr>
          <w:rFonts w:cs="Arial"/>
          <w:color w:val="0083A9" w:themeColor="accent1"/>
          <w:sz w:val="24"/>
          <w:szCs w:val="24"/>
        </w:rPr>
        <w:t>Gillian Mauldin</w:t>
      </w:r>
    </w:p>
    <w:p w14:paraId="3DD8F4AD" w14:textId="0157B0F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DF3F2D">
        <w:rPr>
          <w:rFonts w:cs="Arial"/>
          <w:color w:val="0083A9" w:themeColor="accent1"/>
          <w:sz w:val="24"/>
          <w:szCs w:val="24"/>
        </w:rPr>
        <w:t>GO Team Member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C30C" w14:textId="77777777" w:rsidR="007A2DC6" w:rsidRDefault="007A2DC6" w:rsidP="00333C97">
      <w:pPr>
        <w:spacing w:after="0" w:line="240" w:lineRule="auto"/>
      </w:pPr>
      <w:r>
        <w:separator/>
      </w:r>
    </w:p>
  </w:endnote>
  <w:endnote w:type="continuationSeparator" w:id="0">
    <w:p w14:paraId="366E61D8" w14:textId="77777777" w:rsidR="007A2DC6" w:rsidRDefault="007A2DC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1D9DC9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B7665">
      <w:rPr>
        <w:noProof/>
        <w:sz w:val="18"/>
        <w:szCs w:val="18"/>
      </w:rPr>
      <w:t>2/15/2023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195F" w14:textId="77777777" w:rsidR="007A2DC6" w:rsidRDefault="007A2DC6" w:rsidP="00333C97">
      <w:pPr>
        <w:spacing w:after="0" w:line="240" w:lineRule="auto"/>
      </w:pPr>
      <w:r>
        <w:separator/>
      </w:r>
    </w:p>
  </w:footnote>
  <w:footnote w:type="continuationSeparator" w:id="0">
    <w:p w14:paraId="3872413A" w14:textId="77777777" w:rsidR="007A2DC6" w:rsidRDefault="007A2DC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2753867">
    <w:abstractNumId w:val="2"/>
  </w:num>
  <w:num w:numId="2" w16cid:durableId="1209219305">
    <w:abstractNumId w:val="0"/>
  </w:num>
  <w:num w:numId="3" w16cid:durableId="209658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1338B"/>
    <w:rsid w:val="001B2FA5"/>
    <w:rsid w:val="002235D3"/>
    <w:rsid w:val="00233EAA"/>
    <w:rsid w:val="0024464A"/>
    <w:rsid w:val="00244CB1"/>
    <w:rsid w:val="0024684D"/>
    <w:rsid w:val="002500F0"/>
    <w:rsid w:val="00270933"/>
    <w:rsid w:val="00273568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6121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2A8B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2DC6"/>
    <w:rsid w:val="007A3BDA"/>
    <w:rsid w:val="007B7665"/>
    <w:rsid w:val="007D6473"/>
    <w:rsid w:val="007E3E23"/>
    <w:rsid w:val="00803ABF"/>
    <w:rsid w:val="008A6073"/>
    <w:rsid w:val="008A73DD"/>
    <w:rsid w:val="008B6156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1586A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86524"/>
    <w:rsid w:val="00DB0E0D"/>
    <w:rsid w:val="00DD1E90"/>
    <w:rsid w:val="00DF3F2D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Gillian Mauldin</cp:lastModifiedBy>
  <cp:revision>4</cp:revision>
  <cp:lastPrinted>2018-07-16T20:23:00Z</cp:lastPrinted>
  <dcterms:created xsi:type="dcterms:W3CDTF">2023-02-15T21:38:00Z</dcterms:created>
  <dcterms:modified xsi:type="dcterms:W3CDTF">2023-02-15T22:59:00Z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